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8B9" w:rsidRPr="00944E7D" w:rsidRDefault="00C058B9" w:rsidP="0009501C">
      <w:pPr>
        <w:shd w:val="clear" w:color="auto" w:fill="FFFFFF"/>
        <w:spacing w:after="0" w:line="240" w:lineRule="auto"/>
        <w:jc w:val="center"/>
        <w:rPr>
          <w:rFonts w:ascii="Arial" w:eastAsia="Times New Roman" w:hAnsi="Arial" w:cs="Arial"/>
          <w:bCs/>
          <w:color w:val="222222"/>
          <w:sz w:val="32"/>
          <w:szCs w:val="32"/>
        </w:rPr>
      </w:pPr>
      <w:r w:rsidRPr="00944E7D">
        <w:rPr>
          <w:rFonts w:ascii="Arial" w:eastAsia="Times New Roman" w:hAnsi="Arial" w:cs="Arial"/>
          <w:bCs/>
          <w:color w:val="222222"/>
          <w:sz w:val="32"/>
          <w:szCs w:val="32"/>
        </w:rPr>
        <w:t>Prime Minister’s Office</w:t>
      </w:r>
    </w:p>
    <w:p w:rsidR="00C058B9" w:rsidRPr="00944E7D" w:rsidRDefault="00C058B9" w:rsidP="0009501C">
      <w:pPr>
        <w:shd w:val="clear" w:color="auto" w:fill="FFFFFF"/>
        <w:spacing w:after="0" w:line="240" w:lineRule="auto"/>
        <w:jc w:val="center"/>
        <w:rPr>
          <w:rFonts w:ascii="Arial" w:eastAsia="Times New Roman" w:hAnsi="Arial" w:cs="Arial"/>
          <w:bCs/>
          <w:color w:val="222222"/>
          <w:sz w:val="32"/>
          <w:szCs w:val="32"/>
        </w:rPr>
      </w:pPr>
      <w:r w:rsidRPr="00944E7D">
        <w:rPr>
          <w:rFonts w:ascii="Arial" w:eastAsia="Times New Roman" w:hAnsi="Arial" w:cs="Arial"/>
          <w:bCs/>
          <w:color w:val="222222"/>
          <w:sz w:val="32"/>
          <w:szCs w:val="32"/>
        </w:rPr>
        <w:t>Board of Investment</w:t>
      </w:r>
    </w:p>
    <w:p w:rsidR="00C058B9" w:rsidRPr="00944E7D" w:rsidRDefault="00C058B9" w:rsidP="0009501C">
      <w:pPr>
        <w:shd w:val="clear" w:color="auto" w:fill="FFFFFF"/>
        <w:spacing w:after="0" w:line="240" w:lineRule="auto"/>
        <w:jc w:val="center"/>
        <w:rPr>
          <w:rFonts w:ascii="Arial" w:eastAsia="Times New Roman" w:hAnsi="Arial" w:cs="Arial"/>
          <w:bCs/>
          <w:color w:val="222222"/>
          <w:sz w:val="32"/>
          <w:szCs w:val="32"/>
        </w:rPr>
      </w:pPr>
    </w:p>
    <w:p w:rsidR="00FB4EAD" w:rsidRDefault="00FB4EAD" w:rsidP="0009501C">
      <w:pPr>
        <w:shd w:val="clear" w:color="auto" w:fill="FFFFFF"/>
        <w:spacing w:after="0" w:line="240" w:lineRule="auto"/>
        <w:jc w:val="center"/>
        <w:rPr>
          <w:rFonts w:ascii="Arial" w:eastAsia="Times New Roman" w:hAnsi="Arial" w:cs="Arial"/>
          <w:b/>
          <w:bCs/>
          <w:color w:val="222222"/>
          <w:sz w:val="32"/>
          <w:szCs w:val="32"/>
          <w:u w:val="single"/>
        </w:rPr>
      </w:pPr>
    </w:p>
    <w:p w:rsidR="0009501C" w:rsidRDefault="0009501C" w:rsidP="0009501C">
      <w:pPr>
        <w:shd w:val="clear" w:color="auto" w:fill="FFFFFF"/>
        <w:spacing w:after="0" w:line="240" w:lineRule="auto"/>
        <w:jc w:val="center"/>
        <w:rPr>
          <w:rFonts w:ascii="Arial" w:eastAsia="Times New Roman" w:hAnsi="Arial" w:cs="Arial"/>
          <w:b/>
          <w:bCs/>
          <w:color w:val="222222"/>
          <w:sz w:val="32"/>
          <w:szCs w:val="32"/>
          <w:u w:val="single"/>
        </w:rPr>
      </w:pPr>
      <w:r w:rsidRPr="0009501C">
        <w:rPr>
          <w:rFonts w:ascii="Arial" w:eastAsia="Times New Roman" w:hAnsi="Arial" w:cs="Arial"/>
          <w:b/>
          <w:bCs/>
          <w:color w:val="222222"/>
          <w:sz w:val="32"/>
          <w:szCs w:val="32"/>
          <w:u w:val="single"/>
        </w:rPr>
        <w:t>PRESS RELEASE</w:t>
      </w:r>
    </w:p>
    <w:p w:rsidR="00EC648D" w:rsidRPr="0009501C" w:rsidRDefault="00EC648D" w:rsidP="0009501C">
      <w:pPr>
        <w:shd w:val="clear" w:color="auto" w:fill="FFFFFF"/>
        <w:spacing w:after="0" w:line="240" w:lineRule="auto"/>
        <w:jc w:val="center"/>
        <w:rPr>
          <w:rFonts w:ascii="Arial" w:eastAsia="Times New Roman" w:hAnsi="Arial" w:cs="Arial"/>
          <w:color w:val="222222"/>
          <w:sz w:val="17"/>
          <w:szCs w:val="17"/>
        </w:rPr>
      </w:pPr>
    </w:p>
    <w:p w:rsidR="0009501C" w:rsidRPr="0009501C" w:rsidRDefault="0009501C" w:rsidP="0009501C">
      <w:pPr>
        <w:shd w:val="clear" w:color="auto" w:fill="FFFFFF"/>
        <w:spacing w:after="0" w:line="240" w:lineRule="auto"/>
        <w:rPr>
          <w:rFonts w:ascii="Arial" w:eastAsia="Times New Roman" w:hAnsi="Arial" w:cs="Arial"/>
          <w:color w:val="222222"/>
          <w:sz w:val="17"/>
          <w:szCs w:val="17"/>
        </w:rPr>
      </w:pPr>
    </w:p>
    <w:p w:rsidR="0009501C" w:rsidRPr="0009501C" w:rsidRDefault="0009501C" w:rsidP="0009501C">
      <w:pPr>
        <w:shd w:val="clear" w:color="auto" w:fill="FFFFFF"/>
        <w:spacing w:after="0" w:line="240" w:lineRule="auto"/>
        <w:jc w:val="center"/>
        <w:rPr>
          <w:rFonts w:ascii="Arial" w:eastAsia="Times New Roman" w:hAnsi="Arial" w:cs="Arial"/>
          <w:color w:val="222222"/>
          <w:sz w:val="17"/>
          <w:szCs w:val="17"/>
        </w:rPr>
      </w:pPr>
      <w:bookmarkStart w:id="0" w:name="_GoBack"/>
      <w:r w:rsidRPr="0009501C">
        <w:rPr>
          <w:rFonts w:ascii="Arial" w:eastAsia="Times New Roman" w:hAnsi="Arial" w:cs="Arial"/>
          <w:b/>
          <w:bCs/>
          <w:color w:val="222222"/>
          <w:sz w:val="28"/>
          <w:szCs w:val="28"/>
          <w:u w:val="single"/>
        </w:rPr>
        <w:t xml:space="preserve">PAKISTAN </w:t>
      </w:r>
      <w:r w:rsidR="00EC648D">
        <w:rPr>
          <w:rFonts w:ascii="Arial" w:eastAsia="Times New Roman" w:hAnsi="Arial" w:cs="Arial"/>
          <w:b/>
          <w:bCs/>
          <w:color w:val="222222"/>
          <w:sz w:val="28"/>
          <w:szCs w:val="28"/>
          <w:u w:val="single"/>
        </w:rPr>
        <w:t xml:space="preserve">RUSSIA BUSINESS &amp; </w:t>
      </w:r>
      <w:r w:rsidRPr="0009501C">
        <w:rPr>
          <w:rFonts w:ascii="Arial" w:eastAsia="Times New Roman" w:hAnsi="Arial" w:cs="Arial"/>
          <w:b/>
          <w:bCs/>
          <w:color w:val="222222"/>
          <w:sz w:val="28"/>
          <w:szCs w:val="28"/>
          <w:u w:val="single"/>
        </w:rPr>
        <w:t xml:space="preserve">INVESTMENT </w:t>
      </w:r>
      <w:r w:rsidR="00EC648D">
        <w:rPr>
          <w:rFonts w:ascii="Arial" w:eastAsia="Times New Roman" w:hAnsi="Arial" w:cs="Arial"/>
          <w:b/>
          <w:bCs/>
          <w:color w:val="222222"/>
          <w:sz w:val="28"/>
          <w:szCs w:val="28"/>
          <w:u w:val="single"/>
        </w:rPr>
        <w:t xml:space="preserve">FORUM </w:t>
      </w:r>
    </w:p>
    <w:bookmarkEnd w:id="0"/>
    <w:p w:rsidR="0009501C" w:rsidRPr="0009501C" w:rsidRDefault="0009501C" w:rsidP="0009501C">
      <w:pPr>
        <w:shd w:val="clear" w:color="auto" w:fill="FFFFFF"/>
        <w:spacing w:after="0" w:line="240" w:lineRule="auto"/>
        <w:ind w:right="4"/>
        <w:rPr>
          <w:rFonts w:ascii="Arial" w:eastAsia="Times New Roman" w:hAnsi="Arial" w:cs="Arial"/>
          <w:color w:val="222222"/>
          <w:sz w:val="17"/>
          <w:szCs w:val="17"/>
        </w:rPr>
      </w:pPr>
      <w:r w:rsidRPr="0009501C">
        <w:rPr>
          <w:rFonts w:ascii="Calibri" w:eastAsia="Times New Roman" w:hAnsi="Calibri" w:cs="Calibri"/>
          <w:b/>
          <w:bCs/>
          <w:color w:val="222222"/>
          <w:sz w:val="28"/>
          <w:szCs w:val="28"/>
        </w:rPr>
        <w:t>                                            </w:t>
      </w:r>
    </w:p>
    <w:p w:rsidR="007E2EBD" w:rsidRPr="00D013D6" w:rsidRDefault="0009501C" w:rsidP="007E2EBD">
      <w:pPr>
        <w:pStyle w:val="NormalWeb"/>
        <w:shd w:val="clear" w:color="auto" w:fill="FFFFFF"/>
        <w:spacing w:line="360" w:lineRule="auto"/>
        <w:jc w:val="both"/>
        <w:rPr>
          <w:rFonts w:ascii="Arial" w:hAnsi="Arial" w:cs="Arial"/>
          <w:color w:val="000000"/>
          <w:spacing w:val="15"/>
        </w:rPr>
      </w:pPr>
      <w:r w:rsidRPr="006A11C6">
        <w:rPr>
          <w:rFonts w:ascii="Arial" w:hAnsi="Arial" w:cs="Arial"/>
          <w:b/>
          <w:bCs/>
          <w:color w:val="222222"/>
          <w:sz w:val="26"/>
          <w:szCs w:val="26"/>
          <w:u w:val="single"/>
        </w:rPr>
        <w:t>Islamabad November 1</w:t>
      </w:r>
      <w:r w:rsidR="003B3DD3">
        <w:rPr>
          <w:rFonts w:ascii="Arial" w:hAnsi="Arial" w:cs="Arial"/>
          <w:b/>
          <w:bCs/>
          <w:color w:val="222222"/>
          <w:sz w:val="26"/>
          <w:szCs w:val="26"/>
          <w:u w:val="single"/>
        </w:rPr>
        <w:t>9</w:t>
      </w:r>
      <w:r w:rsidRPr="006A11C6">
        <w:rPr>
          <w:rFonts w:ascii="Arial" w:hAnsi="Arial" w:cs="Arial"/>
          <w:b/>
          <w:bCs/>
          <w:color w:val="222222"/>
          <w:sz w:val="26"/>
          <w:szCs w:val="26"/>
          <w:u w:val="single"/>
        </w:rPr>
        <w:t>, 2015:</w:t>
      </w:r>
      <w:r w:rsidRPr="006A11C6">
        <w:rPr>
          <w:rFonts w:ascii="Arial" w:hAnsi="Arial" w:cs="Arial"/>
          <w:b/>
          <w:bCs/>
          <w:color w:val="222222"/>
          <w:sz w:val="26"/>
          <w:szCs w:val="26"/>
        </w:rPr>
        <w:t>  </w:t>
      </w:r>
      <w:r w:rsidR="007E2EBD" w:rsidRPr="00D013D6">
        <w:rPr>
          <w:rFonts w:ascii="Arial" w:hAnsi="Arial" w:cs="Arial"/>
          <w:color w:val="000000"/>
          <w:spacing w:val="15"/>
        </w:rPr>
        <w:t xml:space="preserve">The first Pakistan-Russia Investment Forum was jointly organized by </w:t>
      </w:r>
      <w:r w:rsidR="00D9691F">
        <w:rPr>
          <w:rFonts w:ascii="Arial" w:hAnsi="Arial" w:cs="Arial"/>
          <w:color w:val="000000"/>
          <w:spacing w:val="15"/>
        </w:rPr>
        <w:t xml:space="preserve">the </w:t>
      </w:r>
      <w:r w:rsidR="007E2EBD" w:rsidRPr="00D013D6">
        <w:rPr>
          <w:rFonts w:ascii="Arial" w:hAnsi="Arial" w:cs="Arial"/>
          <w:color w:val="000000"/>
          <w:spacing w:val="15"/>
        </w:rPr>
        <w:t xml:space="preserve">Board of Investment (BOI) Pakistan and Russian Business Council for Cooperation with Pakistan, in Islamabad </w:t>
      </w:r>
      <w:r w:rsidR="00563802">
        <w:rPr>
          <w:rFonts w:ascii="Arial" w:hAnsi="Arial" w:cs="Arial"/>
          <w:color w:val="000000"/>
          <w:spacing w:val="15"/>
        </w:rPr>
        <w:t xml:space="preserve">at </w:t>
      </w:r>
      <w:r w:rsidR="00DE6A6D">
        <w:rPr>
          <w:rFonts w:ascii="Arial" w:hAnsi="Arial" w:cs="Arial"/>
          <w:color w:val="000000"/>
          <w:spacing w:val="15"/>
        </w:rPr>
        <w:t>(Marriott Hotel</w:t>
      </w:r>
      <w:r w:rsidR="007E2EBD" w:rsidRPr="00D013D6">
        <w:rPr>
          <w:rFonts w:ascii="Arial" w:hAnsi="Arial" w:cs="Arial"/>
          <w:color w:val="000000"/>
          <w:spacing w:val="15"/>
        </w:rPr>
        <w:t xml:space="preserve"> on November 19, 2015, on the sidelines of 4</w:t>
      </w:r>
      <w:r w:rsidR="007E2EBD" w:rsidRPr="00D013D6">
        <w:rPr>
          <w:rFonts w:ascii="Arial" w:hAnsi="Arial" w:cs="Arial"/>
          <w:color w:val="000000"/>
          <w:spacing w:val="15"/>
          <w:vertAlign w:val="superscript"/>
        </w:rPr>
        <w:t>th</w:t>
      </w:r>
      <w:r w:rsidR="007E2EBD" w:rsidRPr="00D013D6">
        <w:rPr>
          <w:rFonts w:ascii="Arial" w:hAnsi="Arial" w:cs="Arial"/>
          <w:color w:val="000000"/>
          <w:spacing w:val="15"/>
        </w:rPr>
        <w:t xml:space="preserve"> session of Pakistan-Russia Intergovernmental Commission on trade, economic, scientific and technical cooperation. The Forum was co-chaired by</w:t>
      </w:r>
      <w:r w:rsidR="00F40962">
        <w:rPr>
          <w:rFonts w:ascii="Arial" w:hAnsi="Arial" w:cs="Arial"/>
          <w:color w:val="000000"/>
          <w:spacing w:val="15"/>
        </w:rPr>
        <w:t xml:space="preserve"> Fi</w:t>
      </w:r>
      <w:r w:rsidR="007E2EBD" w:rsidRPr="00D013D6">
        <w:rPr>
          <w:rFonts w:ascii="Arial" w:hAnsi="Arial" w:cs="Arial"/>
          <w:color w:val="000000"/>
          <w:spacing w:val="15"/>
        </w:rPr>
        <w:t xml:space="preserve">nance Minister of Pakistan and Federal </w:t>
      </w:r>
      <w:r w:rsidR="00DE6A6D" w:rsidRPr="00D013D6">
        <w:rPr>
          <w:rFonts w:ascii="Arial" w:hAnsi="Arial" w:cs="Arial"/>
          <w:color w:val="000000"/>
          <w:spacing w:val="15"/>
        </w:rPr>
        <w:t xml:space="preserve">Minister </w:t>
      </w:r>
      <w:proofErr w:type="gramStart"/>
      <w:r w:rsidR="007E2EBD" w:rsidRPr="00D013D6">
        <w:rPr>
          <w:rFonts w:ascii="Arial" w:hAnsi="Arial" w:cs="Arial"/>
          <w:color w:val="000000"/>
          <w:spacing w:val="15"/>
        </w:rPr>
        <w:t>drug</w:t>
      </w:r>
      <w:proofErr w:type="gramEnd"/>
      <w:r w:rsidR="007E2EBD" w:rsidRPr="00D013D6">
        <w:rPr>
          <w:rFonts w:ascii="Arial" w:hAnsi="Arial" w:cs="Arial"/>
          <w:color w:val="000000"/>
          <w:spacing w:val="15"/>
        </w:rPr>
        <w:t xml:space="preserve"> control services, </w:t>
      </w:r>
      <w:r w:rsidR="00D52D1D" w:rsidRPr="00D013D6">
        <w:rPr>
          <w:rFonts w:ascii="Arial" w:hAnsi="Arial" w:cs="Arial"/>
          <w:color w:val="000000"/>
          <w:spacing w:val="15"/>
        </w:rPr>
        <w:t>Russian</w:t>
      </w:r>
      <w:r w:rsidR="007E2EBD" w:rsidRPr="00D013D6">
        <w:rPr>
          <w:rFonts w:ascii="Arial" w:hAnsi="Arial" w:cs="Arial"/>
          <w:color w:val="000000"/>
          <w:spacing w:val="15"/>
        </w:rPr>
        <w:t xml:space="preserve"> </w:t>
      </w:r>
      <w:r w:rsidR="00D52D1D" w:rsidRPr="00D013D6">
        <w:rPr>
          <w:rFonts w:ascii="Arial" w:hAnsi="Arial" w:cs="Arial"/>
          <w:color w:val="000000"/>
          <w:spacing w:val="15"/>
        </w:rPr>
        <w:t>Federation</w:t>
      </w:r>
      <w:r w:rsidR="007E2EBD" w:rsidRPr="00D013D6">
        <w:rPr>
          <w:rFonts w:ascii="Arial" w:hAnsi="Arial" w:cs="Arial"/>
          <w:color w:val="000000"/>
          <w:spacing w:val="15"/>
        </w:rPr>
        <w:t xml:space="preserve">, who </w:t>
      </w:r>
      <w:r w:rsidR="002D68D9">
        <w:rPr>
          <w:rFonts w:ascii="Arial" w:hAnsi="Arial" w:cs="Arial"/>
          <w:color w:val="000000"/>
          <w:spacing w:val="15"/>
        </w:rPr>
        <w:t xml:space="preserve">is the </w:t>
      </w:r>
      <w:r w:rsidR="007E2EBD" w:rsidRPr="00D013D6">
        <w:rPr>
          <w:rFonts w:ascii="Arial" w:hAnsi="Arial" w:cs="Arial"/>
          <w:color w:val="000000"/>
          <w:spacing w:val="15"/>
        </w:rPr>
        <w:t xml:space="preserve">co-chairman of </w:t>
      </w:r>
      <w:r w:rsidR="00D52D1D" w:rsidRPr="00D013D6">
        <w:rPr>
          <w:rFonts w:ascii="Arial" w:hAnsi="Arial" w:cs="Arial"/>
          <w:color w:val="000000"/>
          <w:spacing w:val="15"/>
        </w:rPr>
        <w:t>Pakistan</w:t>
      </w:r>
      <w:r w:rsidR="007E2EBD" w:rsidRPr="00D013D6">
        <w:rPr>
          <w:rFonts w:ascii="Arial" w:hAnsi="Arial" w:cs="Arial"/>
          <w:color w:val="000000"/>
          <w:spacing w:val="15"/>
        </w:rPr>
        <w:t xml:space="preserve"> Russia inter-governmental commission. The Forum was attended by around </w:t>
      </w:r>
      <w:r w:rsidR="00B0528D">
        <w:rPr>
          <w:rFonts w:ascii="Arial" w:hAnsi="Arial" w:cs="Arial"/>
          <w:color w:val="000000"/>
          <w:spacing w:val="15"/>
        </w:rPr>
        <w:t>80</w:t>
      </w:r>
      <w:r w:rsidR="00D03EB0">
        <w:rPr>
          <w:rFonts w:ascii="Arial" w:hAnsi="Arial" w:cs="Arial"/>
          <w:color w:val="000000"/>
          <w:spacing w:val="15"/>
        </w:rPr>
        <w:t xml:space="preserve"> </w:t>
      </w:r>
      <w:r w:rsidR="007E2EBD" w:rsidRPr="00D013D6">
        <w:rPr>
          <w:rFonts w:ascii="Arial" w:hAnsi="Arial" w:cs="Arial"/>
          <w:color w:val="000000"/>
          <w:spacing w:val="15"/>
        </w:rPr>
        <w:t xml:space="preserve">businessmen from </w:t>
      </w:r>
      <w:r w:rsidR="00AC663B">
        <w:rPr>
          <w:rFonts w:ascii="Arial" w:hAnsi="Arial" w:cs="Arial"/>
          <w:color w:val="000000"/>
          <w:spacing w:val="15"/>
        </w:rPr>
        <w:t>Russia and around 130 local businessmen</w:t>
      </w:r>
      <w:r w:rsidR="007E2EBD" w:rsidRPr="00D013D6">
        <w:rPr>
          <w:rFonts w:ascii="Arial" w:hAnsi="Arial" w:cs="Arial"/>
          <w:color w:val="000000"/>
          <w:spacing w:val="15"/>
        </w:rPr>
        <w:t xml:space="preserve">. </w:t>
      </w:r>
    </w:p>
    <w:p w:rsidR="007E2EBD" w:rsidRPr="00D013D6" w:rsidRDefault="007E2EBD" w:rsidP="007E2EBD">
      <w:pPr>
        <w:pStyle w:val="NormalWeb"/>
        <w:shd w:val="clear" w:color="auto" w:fill="FFFFFF"/>
        <w:spacing w:line="360" w:lineRule="auto"/>
        <w:jc w:val="both"/>
        <w:rPr>
          <w:rFonts w:ascii="Arial" w:hAnsi="Arial" w:cs="Arial"/>
          <w:color w:val="000000"/>
          <w:spacing w:val="15"/>
        </w:rPr>
      </w:pPr>
      <w:r w:rsidRPr="00D013D6">
        <w:rPr>
          <w:rFonts w:ascii="Arial" w:hAnsi="Arial" w:cs="Arial"/>
          <w:color w:val="000000"/>
          <w:spacing w:val="15"/>
        </w:rPr>
        <w:t xml:space="preserve">In opening remarks Dr. </w:t>
      </w:r>
      <w:proofErr w:type="spellStart"/>
      <w:r w:rsidRPr="00D013D6">
        <w:rPr>
          <w:rFonts w:ascii="Arial" w:hAnsi="Arial" w:cs="Arial"/>
          <w:color w:val="000000"/>
          <w:spacing w:val="15"/>
        </w:rPr>
        <w:t>Miftah</w:t>
      </w:r>
      <w:proofErr w:type="spellEnd"/>
      <w:r w:rsidRPr="00D013D6">
        <w:rPr>
          <w:rFonts w:ascii="Arial" w:hAnsi="Arial" w:cs="Arial"/>
          <w:color w:val="000000"/>
          <w:spacing w:val="15"/>
        </w:rPr>
        <w:t xml:space="preserve"> Ismail, MOS / chairman, BOI highlighted that the existing trade and investment figures between the two countries are not reflecting the real potential exist. He highlighted the potential exist in </w:t>
      </w:r>
      <w:proofErr w:type="spellStart"/>
      <w:r w:rsidRPr="00D013D6">
        <w:rPr>
          <w:rFonts w:ascii="Arial" w:hAnsi="Arial" w:cs="Arial"/>
          <w:color w:val="000000"/>
          <w:spacing w:val="15"/>
        </w:rPr>
        <w:t>Paksitan</w:t>
      </w:r>
      <w:proofErr w:type="spellEnd"/>
      <w:r w:rsidRPr="00D013D6">
        <w:rPr>
          <w:rFonts w:ascii="Arial" w:hAnsi="Arial" w:cs="Arial"/>
          <w:color w:val="000000"/>
          <w:spacing w:val="15"/>
        </w:rPr>
        <w:t xml:space="preserve"> in terms of natural and human resources. He invited the Russian as well as Pakistani investors to invest in Pakistan as prospects of co-production; joint ventures with local partners are promising in the country. </w:t>
      </w:r>
    </w:p>
    <w:p w:rsidR="007E2EBD" w:rsidRDefault="00653EB5" w:rsidP="007E2EBD">
      <w:pPr>
        <w:pStyle w:val="NormalWeb"/>
        <w:shd w:val="clear" w:color="auto" w:fill="FFFFFF"/>
        <w:spacing w:line="360" w:lineRule="auto"/>
        <w:jc w:val="both"/>
        <w:rPr>
          <w:rFonts w:ascii="Arial" w:hAnsi="Arial" w:cs="Arial"/>
          <w:color w:val="000000"/>
          <w:spacing w:val="15"/>
        </w:rPr>
      </w:pPr>
      <w:r>
        <w:rPr>
          <w:rFonts w:ascii="Arial" w:hAnsi="Arial" w:cs="Arial"/>
          <w:color w:val="000000"/>
          <w:spacing w:val="15"/>
        </w:rPr>
        <w:t>The Russ</w:t>
      </w:r>
      <w:r w:rsidR="007E2EBD" w:rsidRPr="00D013D6">
        <w:rPr>
          <w:rFonts w:ascii="Arial" w:hAnsi="Arial" w:cs="Arial"/>
          <w:color w:val="000000"/>
          <w:spacing w:val="15"/>
        </w:rPr>
        <w:t>i</w:t>
      </w:r>
      <w:r>
        <w:rPr>
          <w:rFonts w:ascii="Arial" w:hAnsi="Arial" w:cs="Arial"/>
          <w:color w:val="000000"/>
          <w:spacing w:val="15"/>
        </w:rPr>
        <w:t>a</w:t>
      </w:r>
      <w:r w:rsidR="007E2EBD" w:rsidRPr="00D013D6">
        <w:rPr>
          <w:rFonts w:ascii="Arial" w:hAnsi="Arial" w:cs="Arial"/>
          <w:color w:val="000000"/>
          <w:spacing w:val="15"/>
        </w:rPr>
        <w:t xml:space="preserve">n </w:t>
      </w:r>
      <w:r w:rsidRPr="00D013D6">
        <w:rPr>
          <w:rFonts w:ascii="Arial" w:hAnsi="Arial" w:cs="Arial"/>
          <w:color w:val="000000"/>
          <w:spacing w:val="15"/>
        </w:rPr>
        <w:t xml:space="preserve">Minister </w:t>
      </w:r>
      <w:r w:rsidR="007E2EBD" w:rsidRPr="00D013D6">
        <w:rPr>
          <w:rFonts w:ascii="Arial" w:hAnsi="Arial" w:cs="Arial"/>
          <w:color w:val="000000"/>
          <w:spacing w:val="15"/>
        </w:rPr>
        <w:t>highlighted that this first investment forum has provided an excellent opportunity to businessmen and investors from both sides to interact and explore possibilities of joint cooperation</w:t>
      </w:r>
      <w:r w:rsidR="000934CC">
        <w:rPr>
          <w:rFonts w:ascii="Arial" w:hAnsi="Arial" w:cs="Arial"/>
          <w:color w:val="000000"/>
          <w:spacing w:val="15"/>
        </w:rPr>
        <w:t xml:space="preserve"> trade &amp; investment</w:t>
      </w:r>
      <w:r w:rsidR="007E2EBD" w:rsidRPr="00D013D6">
        <w:rPr>
          <w:rFonts w:ascii="Arial" w:hAnsi="Arial" w:cs="Arial"/>
          <w:color w:val="000000"/>
          <w:spacing w:val="15"/>
        </w:rPr>
        <w:t xml:space="preserve">. He showed his confidence that this forum will further cement our  bilateral </w:t>
      </w:r>
      <w:r w:rsidR="00ED5F3F">
        <w:rPr>
          <w:rFonts w:ascii="Arial" w:hAnsi="Arial" w:cs="Arial"/>
          <w:color w:val="000000"/>
          <w:spacing w:val="15"/>
        </w:rPr>
        <w:t xml:space="preserve">trade &amp; investment </w:t>
      </w:r>
      <w:r w:rsidR="007E2EBD" w:rsidRPr="00D013D6">
        <w:rPr>
          <w:rFonts w:ascii="Arial" w:hAnsi="Arial" w:cs="Arial"/>
          <w:color w:val="000000"/>
          <w:spacing w:val="15"/>
        </w:rPr>
        <w:t xml:space="preserve">relations as a number of CEOs and companies representatives of both </w:t>
      </w:r>
      <w:r w:rsidR="00F45AEA">
        <w:rPr>
          <w:rFonts w:ascii="Arial" w:hAnsi="Arial" w:cs="Arial"/>
          <w:color w:val="000000"/>
          <w:spacing w:val="15"/>
        </w:rPr>
        <w:t xml:space="preserve">the countries are </w:t>
      </w:r>
      <w:r w:rsidR="007E2EBD" w:rsidRPr="00D013D6">
        <w:rPr>
          <w:rFonts w:ascii="Arial" w:hAnsi="Arial" w:cs="Arial"/>
          <w:color w:val="000000"/>
          <w:spacing w:val="15"/>
        </w:rPr>
        <w:t>gathered here to discuss avenues of cooperation in various sectors</w:t>
      </w:r>
      <w:r w:rsidR="00AB56F5">
        <w:rPr>
          <w:rFonts w:ascii="Arial" w:hAnsi="Arial" w:cs="Arial"/>
          <w:color w:val="000000"/>
          <w:spacing w:val="15"/>
        </w:rPr>
        <w:t xml:space="preserve">. </w:t>
      </w:r>
      <w:r w:rsidR="00AE20DF" w:rsidRPr="00D013D6">
        <w:rPr>
          <w:rFonts w:ascii="Arial" w:hAnsi="Arial" w:cs="Arial"/>
          <w:color w:val="000000"/>
          <w:spacing w:val="15"/>
        </w:rPr>
        <w:t xml:space="preserve">He </w:t>
      </w:r>
      <w:proofErr w:type="gramStart"/>
      <w:r w:rsidR="007E2EBD" w:rsidRPr="00D013D6">
        <w:rPr>
          <w:rFonts w:ascii="Arial" w:hAnsi="Arial" w:cs="Arial"/>
          <w:color w:val="000000"/>
          <w:spacing w:val="15"/>
        </w:rPr>
        <w:t>pointed  out</w:t>
      </w:r>
      <w:proofErr w:type="gramEnd"/>
      <w:r w:rsidR="007E2EBD" w:rsidRPr="00D013D6">
        <w:rPr>
          <w:rFonts w:ascii="Arial" w:hAnsi="Arial" w:cs="Arial"/>
          <w:color w:val="000000"/>
          <w:spacing w:val="15"/>
        </w:rPr>
        <w:t xml:space="preserve"> that the  existing volume of trade and investment is not commensurate with the available potential in both the countries. </w:t>
      </w:r>
    </w:p>
    <w:p w:rsidR="00472D0B" w:rsidRDefault="00472D0B" w:rsidP="007E2EBD">
      <w:pPr>
        <w:pStyle w:val="NormalWeb"/>
        <w:shd w:val="clear" w:color="auto" w:fill="FFFFFF"/>
        <w:spacing w:line="360" w:lineRule="auto"/>
        <w:jc w:val="both"/>
        <w:rPr>
          <w:rFonts w:ascii="Arial" w:hAnsi="Arial" w:cs="Arial"/>
          <w:color w:val="000000"/>
          <w:spacing w:val="15"/>
        </w:rPr>
      </w:pPr>
    </w:p>
    <w:p w:rsidR="00472D0B" w:rsidRPr="00D013D6" w:rsidRDefault="00472D0B" w:rsidP="00472D0B">
      <w:pPr>
        <w:pStyle w:val="NormalWeb"/>
        <w:shd w:val="clear" w:color="auto" w:fill="FFFFFF"/>
        <w:spacing w:line="360" w:lineRule="auto"/>
        <w:jc w:val="center"/>
        <w:rPr>
          <w:rFonts w:ascii="Arial" w:hAnsi="Arial" w:cs="Arial"/>
          <w:color w:val="000000"/>
          <w:spacing w:val="15"/>
        </w:rPr>
      </w:pPr>
      <w:r>
        <w:rPr>
          <w:rFonts w:ascii="Arial" w:hAnsi="Arial" w:cs="Arial"/>
          <w:color w:val="000000"/>
          <w:spacing w:val="15"/>
        </w:rPr>
        <w:lastRenderedPageBreak/>
        <w:t>-:2:-</w:t>
      </w:r>
    </w:p>
    <w:p w:rsidR="007E2EBD" w:rsidRPr="00D013D6" w:rsidRDefault="007E2EBD" w:rsidP="007E2EBD">
      <w:pPr>
        <w:pStyle w:val="NormalWeb"/>
        <w:shd w:val="clear" w:color="auto" w:fill="FFFFFF"/>
        <w:spacing w:line="360" w:lineRule="auto"/>
        <w:jc w:val="both"/>
        <w:rPr>
          <w:rFonts w:ascii="Arial" w:hAnsi="Arial" w:cs="Arial"/>
          <w:color w:val="000000"/>
          <w:spacing w:val="15"/>
        </w:rPr>
      </w:pPr>
      <w:r w:rsidRPr="00D013D6">
        <w:rPr>
          <w:rFonts w:ascii="Arial" w:hAnsi="Arial" w:cs="Arial"/>
          <w:color w:val="000000"/>
          <w:spacing w:val="15"/>
        </w:rPr>
        <w:t xml:space="preserve">The Russian </w:t>
      </w:r>
      <w:r w:rsidR="00D23BD9" w:rsidRPr="00D013D6">
        <w:rPr>
          <w:rFonts w:ascii="Arial" w:hAnsi="Arial" w:cs="Arial"/>
          <w:color w:val="000000"/>
          <w:spacing w:val="15"/>
        </w:rPr>
        <w:t xml:space="preserve">Minister </w:t>
      </w:r>
      <w:r w:rsidRPr="00D013D6">
        <w:rPr>
          <w:rFonts w:ascii="Arial" w:hAnsi="Arial" w:cs="Arial"/>
          <w:color w:val="000000"/>
          <w:spacing w:val="15"/>
        </w:rPr>
        <w:t xml:space="preserve">emphasized that establishment of </w:t>
      </w:r>
      <w:proofErr w:type="spellStart"/>
      <w:r w:rsidRPr="00D013D6">
        <w:rPr>
          <w:rFonts w:ascii="Arial" w:hAnsi="Arial" w:cs="Arial"/>
          <w:color w:val="000000"/>
          <w:spacing w:val="15"/>
        </w:rPr>
        <w:t>airlinks</w:t>
      </w:r>
      <w:proofErr w:type="spellEnd"/>
      <w:r w:rsidRPr="00D013D6">
        <w:rPr>
          <w:rFonts w:ascii="Arial" w:hAnsi="Arial" w:cs="Arial"/>
          <w:color w:val="000000"/>
          <w:spacing w:val="15"/>
        </w:rPr>
        <w:t xml:space="preserve"> between the two countries would be stepping stones for setting up direct contacts between </w:t>
      </w:r>
      <w:r w:rsidR="00000C65">
        <w:rPr>
          <w:rFonts w:ascii="Arial" w:hAnsi="Arial" w:cs="Arial"/>
          <w:color w:val="000000"/>
          <w:spacing w:val="15"/>
        </w:rPr>
        <w:t xml:space="preserve">the </w:t>
      </w:r>
      <w:r w:rsidRPr="00D013D6">
        <w:rPr>
          <w:rFonts w:ascii="Arial" w:hAnsi="Arial" w:cs="Arial"/>
          <w:color w:val="000000"/>
          <w:spacing w:val="15"/>
        </w:rPr>
        <w:t xml:space="preserve">business and investors community. The </w:t>
      </w:r>
      <w:r w:rsidR="00CB1D3B" w:rsidRPr="00D013D6">
        <w:rPr>
          <w:rFonts w:ascii="Arial" w:hAnsi="Arial" w:cs="Arial"/>
          <w:color w:val="000000"/>
          <w:spacing w:val="15"/>
        </w:rPr>
        <w:t xml:space="preserve">Minister </w:t>
      </w:r>
      <w:r w:rsidRPr="00D013D6">
        <w:rPr>
          <w:rFonts w:ascii="Arial" w:hAnsi="Arial" w:cs="Arial"/>
          <w:color w:val="000000"/>
          <w:spacing w:val="15"/>
        </w:rPr>
        <w:t>also offered the supply of LNG gas to Pakistan.</w:t>
      </w:r>
      <w:r w:rsidR="003531AB">
        <w:rPr>
          <w:rFonts w:ascii="Arial" w:hAnsi="Arial" w:cs="Arial"/>
          <w:color w:val="000000"/>
          <w:spacing w:val="15"/>
        </w:rPr>
        <w:t xml:space="preserve"> </w:t>
      </w:r>
      <w:r w:rsidRPr="00D013D6">
        <w:rPr>
          <w:rFonts w:ascii="Arial" w:hAnsi="Arial" w:cs="Arial"/>
          <w:color w:val="000000"/>
          <w:spacing w:val="15"/>
        </w:rPr>
        <w:t xml:space="preserve">He particularly mentioned </w:t>
      </w:r>
      <w:r w:rsidR="00BB2689">
        <w:rPr>
          <w:rFonts w:ascii="Arial" w:hAnsi="Arial" w:cs="Arial"/>
          <w:color w:val="000000"/>
          <w:spacing w:val="15"/>
        </w:rPr>
        <w:t xml:space="preserve">the </w:t>
      </w:r>
      <w:r w:rsidRPr="00D013D6">
        <w:rPr>
          <w:rFonts w:ascii="Arial" w:hAnsi="Arial" w:cs="Arial"/>
          <w:color w:val="000000"/>
          <w:spacing w:val="15"/>
        </w:rPr>
        <w:t xml:space="preserve">agreement </w:t>
      </w:r>
      <w:proofErr w:type="spellStart"/>
      <w:r w:rsidRPr="00D013D6">
        <w:rPr>
          <w:rFonts w:ascii="Arial" w:hAnsi="Arial" w:cs="Arial"/>
          <w:color w:val="000000"/>
          <w:spacing w:val="15"/>
        </w:rPr>
        <w:t>singned</w:t>
      </w:r>
      <w:proofErr w:type="spellEnd"/>
      <w:r w:rsidRPr="00D013D6">
        <w:rPr>
          <w:rFonts w:ascii="Arial" w:hAnsi="Arial" w:cs="Arial"/>
          <w:color w:val="000000"/>
          <w:spacing w:val="15"/>
        </w:rPr>
        <w:t xml:space="preserve"> last month for establishing north south gas pipeline and asked the business representatives of both the countries to work on other possible areas of cooperation such as banking </w:t>
      </w:r>
      <w:proofErr w:type="spellStart"/>
      <w:r w:rsidR="009D59F6">
        <w:rPr>
          <w:rFonts w:ascii="Arial" w:hAnsi="Arial" w:cs="Arial"/>
          <w:color w:val="000000"/>
          <w:spacing w:val="15"/>
        </w:rPr>
        <w:t>i.e</w:t>
      </w:r>
      <w:proofErr w:type="spellEnd"/>
      <w:r w:rsidR="009D59F6">
        <w:rPr>
          <w:rFonts w:ascii="Arial" w:hAnsi="Arial" w:cs="Arial"/>
          <w:color w:val="000000"/>
          <w:spacing w:val="15"/>
        </w:rPr>
        <w:t xml:space="preserve"> </w:t>
      </w:r>
      <w:r w:rsidRPr="00D013D6">
        <w:rPr>
          <w:rFonts w:ascii="Arial" w:hAnsi="Arial" w:cs="Arial"/>
          <w:color w:val="000000"/>
          <w:spacing w:val="15"/>
        </w:rPr>
        <w:t xml:space="preserve">through opening of bank’s branches in each other’s country, furthering cooperation in sectors like Electro energy, </w:t>
      </w:r>
      <w:r w:rsidR="004A795B" w:rsidRPr="00D013D6">
        <w:rPr>
          <w:rFonts w:ascii="Arial" w:hAnsi="Arial" w:cs="Arial"/>
          <w:color w:val="000000"/>
          <w:spacing w:val="15"/>
        </w:rPr>
        <w:t>infrastructure</w:t>
      </w:r>
      <w:r w:rsidRPr="00D013D6">
        <w:rPr>
          <w:rFonts w:ascii="Arial" w:hAnsi="Arial" w:cs="Arial"/>
          <w:color w:val="000000"/>
          <w:spacing w:val="15"/>
        </w:rPr>
        <w:t xml:space="preserve">, oil &amp; gas, transport, agriculture, agriculture, telecommunication and other areas of mutual cooperation. He mentioned that Tomorrows meeting of IGC will testify these agreements at governmental level. The </w:t>
      </w:r>
      <w:r w:rsidR="00926B46" w:rsidRPr="00D013D6">
        <w:rPr>
          <w:rFonts w:ascii="Arial" w:hAnsi="Arial" w:cs="Arial"/>
          <w:color w:val="000000"/>
          <w:spacing w:val="15"/>
        </w:rPr>
        <w:t xml:space="preserve">Minister </w:t>
      </w:r>
      <w:r w:rsidRPr="00D013D6">
        <w:rPr>
          <w:rFonts w:ascii="Arial" w:hAnsi="Arial" w:cs="Arial"/>
          <w:color w:val="000000"/>
          <w:spacing w:val="15"/>
        </w:rPr>
        <w:t xml:space="preserve">also appreciated the economic policies of government of Pakistan and expressed </w:t>
      </w:r>
      <w:proofErr w:type="gramStart"/>
      <w:r w:rsidRPr="00D013D6">
        <w:rPr>
          <w:rFonts w:ascii="Arial" w:hAnsi="Arial" w:cs="Arial"/>
          <w:color w:val="000000"/>
          <w:spacing w:val="15"/>
        </w:rPr>
        <w:t>the  hope</w:t>
      </w:r>
      <w:proofErr w:type="gramEnd"/>
      <w:r w:rsidRPr="00D013D6">
        <w:rPr>
          <w:rFonts w:ascii="Arial" w:hAnsi="Arial" w:cs="Arial"/>
          <w:color w:val="000000"/>
          <w:spacing w:val="15"/>
        </w:rPr>
        <w:t xml:space="preserve"> that the rising trend of Pakistan economy opens new avenues for business communities to enhance trade and investment which is ultimate objective of this forum.   </w:t>
      </w:r>
    </w:p>
    <w:p w:rsidR="007E2EBD" w:rsidRPr="00D013D6" w:rsidRDefault="007E2EBD" w:rsidP="007E2EBD">
      <w:pPr>
        <w:pStyle w:val="NormalWeb"/>
        <w:shd w:val="clear" w:color="auto" w:fill="FFFFFF"/>
        <w:spacing w:line="360" w:lineRule="auto"/>
        <w:jc w:val="both"/>
        <w:rPr>
          <w:rFonts w:ascii="Arial" w:hAnsi="Arial" w:cs="Arial"/>
          <w:color w:val="000000"/>
          <w:spacing w:val="15"/>
        </w:rPr>
      </w:pPr>
      <w:r w:rsidRPr="00D013D6">
        <w:rPr>
          <w:rFonts w:ascii="Arial" w:hAnsi="Arial" w:cs="Arial"/>
          <w:color w:val="000000"/>
          <w:spacing w:val="15"/>
        </w:rPr>
        <w:t xml:space="preserve">While addressing the forum Finance Minister of Pakistan appreciated both sides for organizing first ever </w:t>
      </w:r>
      <w:r w:rsidR="001B4F1C" w:rsidRPr="00D013D6">
        <w:rPr>
          <w:rFonts w:ascii="Arial" w:hAnsi="Arial" w:cs="Arial"/>
          <w:color w:val="000000"/>
          <w:spacing w:val="15"/>
        </w:rPr>
        <w:t xml:space="preserve">Investment Forum </w:t>
      </w:r>
      <w:r w:rsidRPr="00D013D6">
        <w:rPr>
          <w:rFonts w:ascii="Arial" w:hAnsi="Arial" w:cs="Arial"/>
          <w:color w:val="000000"/>
          <w:spacing w:val="15"/>
        </w:rPr>
        <w:t xml:space="preserve">and expressed his </w:t>
      </w:r>
      <w:proofErr w:type="spellStart"/>
      <w:r w:rsidRPr="00D013D6">
        <w:rPr>
          <w:rFonts w:ascii="Arial" w:hAnsi="Arial" w:cs="Arial"/>
          <w:color w:val="000000"/>
          <w:spacing w:val="15"/>
        </w:rPr>
        <w:t>confiden</w:t>
      </w:r>
      <w:proofErr w:type="spellEnd"/>
      <w:r w:rsidRPr="00D013D6">
        <w:rPr>
          <w:rFonts w:ascii="Arial" w:hAnsi="Arial" w:cs="Arial"/>
          <w:color w:val="000000"/>
          <w:spacing w:val="15"/>
        </w:rPr>
        <w:t xml:space="preserve"> t that this initiative will go a long way to promote business and economic relations between the two countries. The </w:t>
      </w:r>
      <w:r w:rsidR="001B4F1C" w:rsidRPr="00D013D6">
        <w:rPr>
          <w:rFonts w:ascii="Arial" w:hAnsi="Arial" w:cs="Arial"/>
          <w:color w:val="000000"/>
          <w:spacing w:val="15"/>
        </w:rPr>
        <w:t xml:space="preserve">Finance Minister </w:t>
      </w:r>
      <w:r w:rsidRPr="00D013D6">
        <w:rPr>
          <w:rFonts w:ascii="Arial" w:hAnsi="Arial" w:cs="Arial"/>
          <w:color w:val="000000"/>
          <w:spacing w:val="15"/>
        </w:rPr>
        <w:t xml:space="preserve">also appreciated </w:t>
      </w:r>
      <w:proofErr w:type="gramStart"/>
      <w:r w:rsidRPr="00D013D6">
        <w:rPr>
          <w:rFonts w:ascii="Arial" w:hAnsi="Arial" w:cs="Arial"/>
          <w:color w:val="000000"/>
          <w:spacing w:val="15"/>
        </w:rPr>
        <w:t>the  efforts</w:t>
      </w:r>
      <w:proofErr w:type="gramEnd"/>
      <w:r w:rsidRPr="00D013D6">
        <w:rPr>
          <w:rFonts w:ascii="Arial" w:hAnsi="Arial" w:cs="Arial"/>
          <w:color w:val="000000"/>
          <w:spacing w:val="15"/>
        </w:rPr>
        <w:t xml:space="preserve"> put by chairman BOI, advisory to Prime Minister on foreign affairs </w:t>
      </w:r>
      <w:proofErr w:type="spellStart"/>
      <w:r w:rsidRPr="00D013D6">
        <w:rPr>
          <w:rFonts w:ascii="Arial" w:hAnsi="Arial" w:cs="Arial"/>
          <w:color w:val="000000"/>
          <w:spacing w:val="15"/>
        </w:rPr>
        <w:t>Mr.Tariq</w:t>
      </w:r>
      <w:proofErr w:type="spellEnd"/>
      <w:r w:rsidRPr="00D013D6">
        <w:rPr>
          <w:rFonts w:ascii="Arial" w:hAnsi="Arial" w:cs="Arial"/>
          <w:color w:val="000000"/>
          <w:spacing w:val="15"/>
        </w:rPr>
        <w:t xml:space="preserve"> </w:t>
      </w:r>
      <w:proofErr w:type="spellStart"/>
      <w:r w:rsidRPr="00D013D6">
        <w:rPr>
          <w:rFonts w:ascii="Arial" w:hAnsi="Arial" w:cs="Arial"/>
          <w:color w:val="000000"/>
          <w:spacing w:val="15"/>
        </w:rPr>
        <w:t>Fatmi</w:t>
      </w:r>
      <w:proofErr w:type="spellEnd"/>
      <w:r w:rsidRPr="00D013D6">
        <w:rPr>
          <w:rFonts w:ascii="Arial" w:hAnsi="Arial" w:cs="Arial"/>
          <w:color w:val="000000"/>
          <w:spacing w:val="15"/>
        </w:rPr>
        <w:t xml:space="preserve"> and Russian team for resolving 17 years old issues relating to  Outstanding claims of Pakistanis and Russian businesses. The </w:t>
      </w:r>
      <w:r w:rsidR="00D2564C" w:rsidRPr="00D013D6">
        <w:rPr>
          <w:rFonts w:ascii="Arial" w:hAnsi="Arial" w:cs="Arial"/>
          <w:color w:val="000000"/>
          <w:spacing w:val="15"/>
        </w:rPr>
        <w:t xml:space="preserve">Minister </w:t>
      </w:r>
      <w:r w:rsidRPr="00D013D6">
        <w:rPr>
          <w:rFonts w:ascii="Arial" w:hAnsi="Arial" w:cs="Arial"/>
          <w:color w:val="000000"/>
          <w:spacing w:val="15"/>
        </w:rPr>
        <w:t xml:space="preserve">endorsed the views of Russian Minister that the figures of bilateral trade and investment are far below the actual existing potential.  </w:t>
      </w:r>
    </w:p>
    <w:p w:rsidR="00166351" w:rsidRDefault="007E2EBD" w:rsidP="007E2EBD">
      <w:pPr>
        <w:pStyle w:val="NormalWeb"/>
        <w:shd w:val="clear" w:color="auto" w:fill="FFFFFF"/>
        <w:spacing w:line="360" w:lineRule="auto"/>
        <w:jc w:val="both"/>
        <w:rPr>
          <w:rFonts w:ascii="Arial" w:hAnsi="Arial" w:cs="Arial"/>
          <w:color w:val="000000"/>
          <w:spacing w:val="15"/>
        </w:rPr>
      </w:pPr>
      <w:r w:rsidRPr="00D013D6">
        <w:rPr>
          <w:rFonts w:ascii="Arial" w:hAnsi="Arial" w:cs="Arial"/>
          <w:color w:val="000000"/>
          <w:spacing w:val="15"/>
        </w:rPr>
        <w:t>The Finance Minister appreciated and thank</w:t>
      </w:r>
      <w:r w:rsidR="00372B20">
        <w:rPr>
          <w:rFonts w:ascii="Arial" w:hAnsi="Arial" w:cs="Arial"/>
          <w:color w:val="000000"/>
          <w:spacing w:val="15"/>
        </w:rPr>
        <w:t>s</w:t>
      </w:r>
      <w:r w:rsidRPr="00D013D6">
        <w:rPr>
          <w:rFonts w:ascii="Arial" w:hAnsi="Arial" w:cs="Arial"/>
          <w:color w:val="000000"/>
          <w:spacing w:val="15"/>
        </w:rPr>
        <w:t xml:space="preserve"> the Russian side for establishing north south gas pipeline and invited Russian side to upgrade Pakistan Steel Mill to make it a profitable entity. The minister shared the </w:t>
      </w:r>
      <w:proofErr w:type="gramStart"/>
      <w:r w:rsidRPr="00D013D6">
        <w:rPr>
          <w:rFonts w:ascii="Arial" w:hAnsi="Arial" w:cs="Arial"/>
          <w:color w:val="000000"/>
          <w:spacing w:val="15"/>
        </w:rPr>
        <w:t xml:space="preserve">economic  </w:t>
      </w:r>
      <w:proofErr w:type="spellStart"/>
      <w:r w:rsidRPr="00D013D6">
        <w:rPr>
          <w:rFonts w:ascii="Arial" w:hAnsi="Arial" w:cs="Arial"/>
          <w:color w:val="000000"/>
          <w:spacing w:val="15"/>
        </w:rPr>
        <w:t>achievemtns</w:t>
      </w:r>
      <w:proofErr w:type="spellEnd"/>
      <w:proofErr w:type="gramEnd"/>
      <w:r w:rsidRPr="00D013D6">
        <w:rPr>
          <w:rFonts w:ascii="Arial" w:hAnsi="Arial" w:cs="Arial"/>
          <w:color w:val="000000"/>
          <w:spacing w:val="15"/>
        </w:rPr>
        <w:t xml:space="preserve"> of the present government particularly in the areas of energy supplies and promising future economic outlook of Pakistan with special reference to facilitation to be provided by China Pakistan Economic </w:t>
      </w:r>
      <w:proofErr w:type="spellStart"/>
      <w:r w:rsidRPr="00D013D6">
        <w:rPr>
          <w:rFonts w:ascii="Arial" w:hAnsi="Arial" w:cs="Arial"/>
          <w:color w:val="000000"/>
          <w:spacing w:val="15"/>
        </w:rPr>
        <w:t>Cooridor</w:t>
      </w:r>
      <w:proofErr w:type="spellEnd"/>
      <w:r w:rsidRPr="00D013D6">
        <w:rPr>
          <w:rFonts w:ascii="Arial" w:hAnsi="Arial" w:cs="Arial"/>
          <w:color w:val="000000"/>
          <w:spacing w:val="15"/>
        </w:rPr>
        <w:t xml:space="preserve"> to obtain 7% GDP growth. The Minister invited specific proposals with regard to facilitation required from the GOP in the areas of </w:t>
      </w:r>
    </w:p>
    <w:p w:rsidR="00166351" w:rsidRDefault="00166351" w:rsidP="00166351">
      <w:pPr>
        <w:pStyle w:val="NormalWeb"/>
        <w:shd w:val="clear" w:color="auto" w:fill="FFFFFF"/>
        <w:spacing w:line="360" w:lineRule="auto"/>
        <w:jc w:val="center"/>
        <w:rPr>
          <w:rFonts w:ascii="Arial" w:hAnsi="Arial" w:cs="Arial"/>
          <w:color w:val="000000"/>
          <w:spacing w:val="15"/>
        </w:rPr>
      </w:pPr>
      <w:r>
        <w:rPr>
          <w:rFonts w:ascii="Arial" w:hAnsi="Arial" w:cs="Arial"/>
          <w:color w:val="000000"/>
          <w:spacing w:val="15"/>
        </w:rPr>
        <w:lastRenderedPageBreak/>
        <w:t>-:3:-</w:t>
      </w:r>
    </w:p>
    <w:p w:rsidR="007E2EBD" w:rsidRPr="00D013D6" w:rsidRDefault="007E2EBD" w:rsidP="007E2EBD">
      <w:pPr>
        <w:pStyle w:val="NormalWeb"/>
        <w:shd w:val="clear" w:color="auto" w:fill="FFFFFF"/>
        <w:spacing w:line="360" w:lineRule="auto"/>
        <w:jc w:val="both"/>
        <w:rPr>
          <w:rFonts w:ascii="Arial" w:hAnsi="Arial" w:cs="Arial"/>
          <w:color w:val="000000"/>
          <w:spacing w:val="15"/>
        </w:rPr>
      </w:pPr>
      <w:proofErr w:type="gramStart"/>
      <w:r w:rsidRPr="00D013D6">
        <w:rPr>
          <w:rFonts w:ascii="Arial" w:hAnsi="Arial" w:cs="Arial"/>
          <w:color w:val="000000"/>
          <w:spacing w:val="15"/>
        </w:rPr>
        <w:t>regulatory</w:t>
      </w:r>
      <w:proofErr w:type="gramEnd"/>
      <w:r w:rsidRPr="00D013D6">
        <w:rPr>
          <w:rFonts w:ascii="Arial" w:hAnsi="Arial" w:cs="Arial"/>
          <w:color w:val="000000"/>
          <w:spacing w:val="15"/>
        </w:rPr>
        <w:t xml:space="preserve"> framework, administrative climate and any other area of cooperation. </w:t>
      </w:r>
    </w:p>
    <w:p w:rsidR="007E2EBD" w:rsidRPr="00D013D6" w:rsidRDefault="007E2EBD" w:rsidP="007E2EBD">
      <w:pPr>
        <w:pStyle w:val="NormalWeb"/>
        <w:shd w:val="clear" w:color="auto" w:fill="FFFFFF"/>
        <w:spacing w:line="360" w:lineRule="auto"/>
        <w:jc w:val="both"/>
        <w:rPr>
          <w:rFonts w:ascii="Arial" w:hAnsi="Arial" w:cs="Arial"/>
          <w:color w:val="000000"/>
          <w:spacing w:val="15"/>
        </w:rPr>
      </w:pPr>
      <w:r w:rsidRPr="00D013D6">
        <w:rPr>
          <w:rFonts w:ascii="Arial" w:hAnsi="Arial" w:cs="Arial"/>
          <w:color w:val="000000"/>
          <w:spacing w:val="15"/>
        </w:rPr>
        <w:t xml:space="preserve">Representatives of relevant Ministries/Departments from both sides have given detailed presentations in their respective sectors and highlighted huge investment opportunities in these sectors and </w:t>
      </w:r>
      <w:proofErr w:type="gramStart"/>
      <w:r w:rsidRPr="00D013D6">
        <w:rPr>
          <w:rFonts w:ascii="Arial" w:hAnsi="Arial" w:cs="Arial"/>
          <w:color w:val="000000"/>
          <w:spacing w:val="15"/>
        </w:rPr>
        <w:t>lucrative  incentives</w:t>
      </w:r>
      <w:proofErr w:type="gramEnd"/>
      <w:r w:rsidRPr="00D013D6">
        <w:rPr>
          <w:rFonts w:ascii="Arial" w:hAnsi="Arial" w:cs="Arial"/>
          <w:color w:val="000000"/>
          <w:spacing w:val="15"/>
        </w:rPr>
        <w:t xml:space="preserve"> available for investors to invest </w:t>
      </w:r>
      <w:r w:rsidR="00B070B9">
        <w:rPr>
          <w:rFonts w:ascii="Arial" w:hAnsi="Arial" w:cs="Arial"/>
          <w:color w:val="000000"/>
          <w:spacing w:val="15"/>
        </w:rPr>
        <w:t>in the m</w:t>
      </w:r>
      <w:r w:rsidRPr="00D013D6">
        <w:rPr>
          <w:rFonts w:ascii="Arial" w:hAnsi="Arial" w:cs="Arial"/>
          <w:color w:val="000000"/>
          <w:spacing w:val="15"/>
        </w:rPr>
        <w:t>ain sectors tinted by the presenters from both sides are as under:</w:t>
      </w:r>
    </w:p>
    <w:p w:rsidR="007E2EBD" w:rsidRPr="00D013D6" w:rsidRDefault="007E2EBD" w:rsidP="007E2EBD">
      <w:pPr>
        <w:pStyle w:val="NormalWeb"/>
        <w:numPr>
          <w:ilvl w:val="0"/>
          <w:numId w:val="2"/>
        </w:numPr>
        <w:shd w:val="clear" w:color="auto" w:fill="FFFFFF"/>
        <w:spacing w:line="360" w:lineRule="auto"/>
        <w:jc w:val="both"/>
        <w:rPr>
          <w:rFonts w:ascii="Arial" w:hAnsi="Arial" w:cs="Arial"/>
          <w:color w:val="000000"/>
          <w:spacing w:val="15"/>
        </w:rPr>
      </w:pPr>
      <w:r w:rsidRPr="00D013D6">
        <w:rPr>
          <w:rFonts w:ascii="Arial" w:hAnsi="Arial" w:cs="Arial"/>
          <w:color w:val="000000"/>
          <w:spacing w:val="15"/>
        </w:rPr>
        <w:t>Pakistan side highlighted investment opportunities in the following sectors:</w:t>
      </w:r>
    </w:p>
    <w:p w:rsidR="007E2EBD" w:rsidRPr="00D013D6" w:rsidRDefault="007E2EBD" w:rsidP="007E2EBD">
      <w:pPr>
        <w:pStyle w:val="NormalWeb"/>
        <w:numPr>
          <w:ilvl w:val="2"/>
          <w:numId w:val="2"/>
        </w:numPr>
        <w:shd w:val="clear" w:color="auto" w:fill="FFFFFF"/>
        <w:spacing w:line="360" w:lineRule="auto"/>
        <w:jc w:val="both"/>
        <w:rPr>
          <w:rFonts w:ascii="Arial" w:hAnsi="Arial" w:cs="Arial"/>
          <w:color w:val="000000"/>
          <w:spacing w:val="15"/>
        </w:rPr>
      </w:pPr>
      <w:r w:rsidRPr="00D013D6">
        <w:rPr>
          <w:rFonts w:ascii="Arial" w:hAnsi="Arial" w:cs="Arial"/>
          <w:color w:val="000000"/>
          <w:spacing w:val="15"/>
        </w:rPr>
        <w:t xml:space="preserve"> energy, </w:t>
      </w:r>
    </w:p>
    <w:p w:rsidR="007E2EBD" w:rsidRPr="00D013D6" w:rsidRDefault="007E2EBD" w:rsidP="007E2EBD">
      <w:pPr>
        <w:pStyle w:val="NormalWeb"/>
        <w:numPr>
          <w:ilvl w:val="2"/>
          <w:numId w:val="2"/>
        </w:numPr>
        <w:shd w:val="clear" w:color="auto" w:fill="FFFFFF"/>
        <w:spacing w:line="360" w:lineRule="auto"/>
        <w:jc w:val="both"/>
        <w:rPr>
          <w:rFonts w:ascii="Arial" w:hAnsi="Arial" w:cs="Arial"/>
          <w:color w:val="000000"/>
          <w:spacing w:val="15"/>
        </w:rPr>
      </w:pPr>
      <w:r w:rsidRPr="00D013D6">
        <w:rPr>
          <w:rFonts w:ascii="Arial" w:hAnsi="Arial" w:cs="Arial"/>
          <w:color w:val="000000"/>
          <w:spacing w:val="15"/>
        </w:rPr>
        <w:t>petroleum and natural resources,</w:t>
      </w:r>
    </w:p>
    <w:p w:rsidR="007E2EBD" w:rsidRPr="00D013D6" w:rsidRDefault="007E2EBD" w:rsidP="007E2EBD">
      <w:pPr>
        <w:pStyle w:val="NormalWeb"/>
        <w:numPr>
          <w:ilvl w:val="2"/>
          <w:numId w:val="2"/>
        </w:numPr>
        <w:shd w:val="clear" w:color="auto" w:fill="FFFFFF"/>
        <w:spacing w:line="360" w:lineRule="auto"/>
        <w:jc w:val="both"/>
        <w:rPr>
          <w:rFonts w:ascii="Arial" w:hAnsi="Arial" w:cs="Arial"/>
          <w:color w:val="000000"/>
          <w:spacing w:val="15"/>
        </w:rPr>
      </w:pPr>
      <w:r w:rsidRPr="00D013D6">
        <w:rPr>
          <w:rFonts w:ascii="Arial" w:hAnsi="Arial" w:cs="Arial"/>
          <w:color w:val="000000"/>
          <w:spacing w:val="15"/>
        </w:rPr>
        <w:t xml:space="preserve"> food and agriculture,</w:t>
      </w:r>
    </w:p>
    <w:p w:rsidR="007E2EBD" w:rsidRPr="00D013D6" w:rsidRDefault="007E2EBD" w:rsidP="007E2EBD">
      <w:pPr>
        <w:pStyle w:val="NormalWeb"/>
        <w:numPr>
          <w:ilvl w:val="2"/>
          <w:numId w:val="2"/>
        </w:numPr>
        <w:shd w:val="clear" w:color="auto" w:fill="FFFFFF"/>
        <w:spacing w:line="360" w:lineRule="auto"/>
        <w:jc w:val="both"/>
        <w:rPr>
          <w:rFonts w:ascii="Arial" w:hAnsi="Arial" w:cs="Arial"/>
          <w:color w:val="000000"/>
          <w:spacing w:val="15"/>
        </w:rPr>
      </w:pPr>
      <w:r w:rsidRPr="00D013D6">
        <w:rPr>
          <w:rFonts w:ascii="Arial" w:hAnsi="Arial" w:cs="Arial"/>
          <w:color w:val="000000"/>
          <w:spacing w:val="15"/>
        </w:rPr>
        <w:t xml:space="preserve"> industries and production, </w:t>
      </w:r>
    </w:p>
    <w:p w:rsidR="007E2EBD" w:rsidRPr="00D013D6" w:rsidRDefault="007E2EBD" w:rsidP="007E2EBD">
      <w:pPr>
        <w:pStyle w:val="NormalWeb"/>
        <w:numPr>
          <w:ilvl w:val="2"/>
          <w:numId w:val="2"/>
        </w:numPr>
        <w:shd w:val="clear" w:color="auto" w:fill="FFFFFF"/>
        <w:spacing w:line="360" w:lineRule="auto"/>
        <w:jc w:val="both"/>
        <w:rPr>
          <w:rFonts w:ascii="Arial" w:hAnsi="Arial" w:cs="Arial"/>
          <w:color w:val="000000"/>
          <w:spacing w:val="15"/>
        </w:rPr>
      </w:pPr>
      <w:r w:rsidRPr="00D013D6">
        <w:rPr>
          <w:rFonts w:ascii="Arial" w:hAnsi="Arial" w:cs="Arial"/>
          <w:color w:val="000000"/>
          <w:spacing w:val="15"/>
        </w:rPr>
        <w:t xml:space="preserve">textile, </w:t>
      </w:r>
    </w:p>
    <w:p w:rsidR="007E2EBD" w:rsidRPr="00D013D6" w:rsidRDefault="007E2EBD" w:rsidP="007E2EBD">
      <w:pPr>
        <w:pStyle w:val="NormalWeb"/>
        <w:numPr>
          <w:ilvl w:val="2"/>
          <w:numId w:val="2"/>
        </w:numPr>
        <w:shd w:val="clear" w:color="auto" w:fill="FFFFFF"/>
        <w:spacing w:line="360" w:lineRule="auto"/>
        <w:jc w:val="both"/>
        <w:rPr>
          <w:rFonts w:ascii="Arial" w:hAnsi="Arial" w:cs="Arial"/>
          <w:color w:val="000000"/>
          <w:spacing w:val="15"/>
        </w:rPr>
      </w:pPr>
      <w:r w:rsidRPr="00D013D6">
        <w:rPr>
          <w:rFonts w:ascii="Arial" w:hAnsi="Arial" w:cs="Arial"/>
          <w:spacing w:val="15"/>
        </w:rPr>
        <w:t>communication</w:t>
      </w:r>
      <w:r w:rsidRPr="00D013D6">
        <w:rPr>
          <w:rFonts w:ascii="Arial" w:hAnsi="Arial" w:cs="Arial"/>
          <w:color w:val="000000"/>
          <w:spacing w:val="15"/>
        </w:rPr>
        <w:t xml:space="preserve"> and</w:t>
      </w:r>
    </w:p>
    <w:p w:rsidR="007E2EBD" w:rsidRPr="00D013D6" w:rsidRDefault="007E2EBD" w:rsidP="007E2EBD">
      <w:pPr>
        <w:pStyle w:val="NormalWeb"/>
        <w:numPr>
          <w:ilvl w:val="2"/>
          <w:numId w:val="2"/>
        </w:numPr>
        <w:shd w:val="clear" w:color="auto" w:fill="FFFFFF"/>
        <w:spacing w:line="360" w:lineRule="auto"/>
        <w:jc w:val="both"/>
        <w:rPr>
          <w:rFonts w:ascii="Arial" w:hAnsi="Arial" w:cs="Arial"/>
          <w:color w:val="000000"/>
          <w:spacing w:val="15"/>
        </w:rPr>
      </w:pPr>
      <w:r w:rsidRPr="00D013D6">
        <w:rPr>
          <w:rFonts w:ascii="Arial" w:hAnsi="Arial" w:cs="Arial"/>
          <w:color w:val="000000"/>
          <w:spacing w:val="15"/>
        </w:rPr>
        <w:t xml:space="preserve"> information technology </w:t>
      </w:r>
    </w:p>
    <w:p w:rsidR="007E2EBD" w:rsidRPr="00D013D6" w:rsidRDefault="007E2EBD" w:rsidP="007E2EBD">
      <w:pPr>
        <w:pStyle w:val="NormalWeb"/>
        <w:numPr>
          <w:ilvl w:val="0"/>
          <w:numId w:val="2"/>
        </w:numPr>
        <w:shd w:val="clear" w:color="auto" w:fill="FFFFFF"/>
        <w:spacing w:line="360" w:lineRule="auto"/>
        <w:jc w:val="both"/>
        <w:rPr>
          <w:rFonts w:ascii="Arial" w:hAnsi="Arial" w:cs="Arial"/>
          <w:color w:val="000000"/>
          <w:spacing w:val="15"/>
        </w:rPr>
      </w:pPr>
      <w:r w:rsidRPr="00D013D6">
        <w:rPr>
          <w:rFonts w:ascii="Arial" w:hAnsi="Arial" w:cs="Arial"/>
          <w:color w:val="000000"/>
          <w:spacing w:val="15"/>
        </w:rPr>
        <w:t>Russian side identified following sectors for mutual cooperation:</w:t>
      </w:r>
    </w:p>
    <w:p w:rsidR="007E2EBD" w:rsidRPr="00D013D6" w:rsidRDefault="007E2EBD" w:rsidP="007E2EBD">
      <w:pPr>
        <w:pStyle w:val="NormalWeb"/>
        <w:numPr>
          <w:ilvl w:val="2"/>
          <w:numId w:val="2"/>
        </w:numPr>
        <w:shd w:val="clear" w:color="auto" w:fill="FFFFFF"/>
        <w:spacing w:line="360" w:lineRule="auto"/>
        <w:jc w:val="both"/>
        <w:rPr>
          <w:rFonts w:ascii="Arial" w:hAnsi="Arial" w:cs="Arial"/>
          <w:color w:val="000000"/>
          <w:spacing w:val="15"/>
        </w:rPr>
      </w:pPr>
      <w:r w:rsidRPr="00D013D6">
        <w:rPr>
          <w:rFonts w:ascii="Arial" w:hAnsi="Arial" w:cs="Arial"/>
          <w:color w:val="000000"/>
          <w:spacing w:val="15"/>
        </w:rPr>
        <w:t>Transport</w:t>
      </w:r>
    </w:p>
    <w:p w:rsidR="007E2EBD" w:rsidRPr="00D013D6" w:rsidRDefault="007E2EBD" w:rsidP="007E2EBD">
      <w:pPr>
        <w:pStyle w:val="NormalWeb"/>
        <w:numPr>
          <w:ilvl w:val="2"/>
          <w:numId w:val="2"/>
        </w:numPr>
        <w:shd w:val="clear" w:color="auto" w:fill="FFFFFF"/>
        <w:spacing w:line="360" w:lineRule="auto"/>
        <w:jc w:val="both"/>
        <w:rPr>
          <w:rFonts w:ascii="Arial" w:hAnsi="Arial" w:cs="Arial"/>
          <w:color w:val="000000"/>
          <w:spacing w:val="15"/>
        </w:rPr>
      </w:pPr>
      <w:r w:rsidRPr="00D013D6">
        <w:rPr>
          <w:rFonts w:ascii="Arial" w:hAnsi="Arial" w:cs="Arial"/>
          <w:color w:val="000000"/>
          <w:spacing w:val="15"/>
        </w:rPr>
        <w:t>Oil &amp; Gas</w:t>
      </w:r>
    </w:p>
    <w:p w:rsidR="007E2EBD" w:rsidRPr="00D013D6" w:rsidRDefault="007E2EBD" w:rsidP="007E2EBD">
      <w:pPr>
        <w:pStyle w:val="NormalWeb"/>
        <w:numPr>
          <w:ilvl w:val="2"/>
          <w:numId w:val="2"/>
        </w:numPr>
        <w:shd w:val="clear" w:color="auto" w:fill="FFFFFF"/>
        <w:spacing w:line="360" w:lineRule="auto"/>
        <w:jc w:val="both"/>
        <w:rPr>
          <w:rFonts w:ascii="Arial" w:hAnsi="Arial" w:cs="Arial"/>
          <w:color w:val="000000"/>
          <w:spacing w:val="15"/>
        </w:rPr>
      </w:pPr>
      <w:r w:rsidRPr="00D013D6">
        <w:rPr>
          <w:rFonts w:ascii="Arial" w:hAnsi="Arial" w:cs="Arial"/>
          <w:color w:val="000000"/>
          <w:spacing w:val="15"/>
        </w:rPr>
        <w:t xml:space="preserve">Trade industrial potential of republic of </w:t>
      </w:r>
      <w:proofErr w:type="spellStart"/>
      <w:r w:rsidRPr="00D013D6">
        <w:rPr>
          <w:rFonts w:ascii="Arial" w:hAnsi="Arial" w:cs="Arial"/>
          <w:color w:val="000000"/>
          <w:spacing w:val="15"/>
        </w:rPr>
        <w:t>tatatian</w:t>
      </w:r>
      <w:proofErr w:type="spellEnd"/>
      <w:r w:rsidRPr="00D013D6">
        <w:rPr>
          <w:rFonts w:ascii="Arial" w:hAnsi="Arial" w:cs="Arial"/>
          <w:color w:val="000000"/>
          <w:spacing w:val="15"/>
        </w:rPr>
        <w:t xml:space="preserve"> </w:t>
      </w:r>
    </w:p>
    <w:p w:rsidR="007E2EBD" w:rsidRPr="00D013D6" w:rsidRDefault="007E2EBD" w:rsidP="007E2EBD">
      <w:pPr>
        <w:pStyle w:val="NormalWeb"/>
        <w:numPr>
          <w:ilvl w:val="2"/>
          <w:numId w:val="2"/>
        </w:numPr>
        <w:shd w:val="clear" w:color="auto" w:fill="FFFFFF"/>
        <w:spacing w:line="360" w:lineRule="auto"/>
        <w:jc w:val="both"/>
        <w:rPr>
          <w:rFonts w:ascii="Arial" w:hAnsi="Arial" w:cs="Arial"/>
          <w:color w:val="000000"/>
          <w:spacing w:val="15"/>
        </w:rPr>
      </w:pPr>
      <w:r w:rsidRPr="00D013D6">
        <w:rPr>
          <w:rFonts w:ascii="Arial" w:hAnsi="Arial" w:cs="Arial"/>
          <w:color w:val="000000"/>
          <w:spacing w:val="15"/>
        </w:rPr>
        <w:t>Industry &amp; machinery</w:t>
      </w:r>
    </w:p>
    <w:p w:rsidR="007E2EBD" w:rsidRPr="00D013D6" w:rsidRDefault="007E2EBD" w:rsidP="007E2EBD">
      <w:pPr>
        <w:pStyle w:val="NormalWeb"/>
        <w:numPr>
          <w:ilvl w:val="2"/>
          <w:numId w:val="2"/>
        </w:numPr>
        <w:shd w:val="clear" w:color="auto" w:fill="FFFFFF"/>
        <w:spacing w:line="360" w:lineRule="auto"/>
        <w:jc w:val="both"/>
        <w:rPr>
          <w:rFonts w:ascii="Arial" w:hAnsi="Arial" w:cs="Arial"/>
          <w:color w:val="000000"/>
          <w:spacing w:val="15"/>
        </w:rPr>
      </w:pPr>
      <w:r w:rsidRPr="00D013D6">
        <w:rPr>
          <w:rFonts w:ascii="Arial" w:hAnsi="Arial" w:cs="Arial"/>
          <w:color w:val="000000"/>
          <w:spacing w:val="15"/>
        </w:rPr>
        <w:t xml:space="preserve">Cooperation in drugs, railways, irrigation of </w:t>
      </w:r>
      <w:proofErr w:type="spellStart"/>
      <w:r w:rsidRPr="00D013D6">
        <w:rPr>
          <w:rFonts w:ascii="Arial" w:hAnsi="Arial" w:cs="Arial"/>
          <w:color w:val="000000"/>
          <w:spacing w:val="15"/>
        </w:rPr>
        <w:t>balochistan</w:t>
      </w:r>
      <w:proofErr w:type="spellEnd"/>
    </w:p>
    <w:p w:rsidR="007E2EBD" w:rsidRPr="00D013D6" w:rsidRDefault="007E2EBD" w:rsidP="007E2EBD">
      <w:pPr>
        <w:pStyle w:val="NormalWeb"/>
        <w:numPr>
          <w:ilvl w:val="2"/>
          <w:numId w:val="2"/>
        </w:numPr>
        <w:shd w:val="clear" w:color="auto" w:fill="FFFFFF"/>
        <w:spacing w:line="360" w:lineRule="auto"/>
        <w:jc w:val="both"/>
        <w:rPr>
          <w:rFonts w:ascii="Arial" w:hAnsi="Arial" w:cs="Arial"/>
          <w:color w:val="000000"/>
          <w:spacing w:val="15"/>
        </w:rPr>
      </w:pPr>
      <w:r w:rsidRPr="00D013D6">
        <w:rPr>
          <w:rFonts w:ascii="Arial" w:hAnsi="Arial" w:cs="Arial"/>
          <w:color w:val="000000"/>
          <w:spacing w:val="15"/>
        </w:rPr>
        <w:t>Science &amp; education</w:t>
      </w:r>
    </w:p>
    <w:p w:rsidR="007E2EBD" w:rsidRPr="00D013D6" w:rsidRDefault="007E2EBD" w:rsidP="007E2EBD">
      <w:pPr>
        <w:pStyle w:val="NormalWeb"/>
        <w:numPr>
          <w:ilvl w:val="2"/>
          <w:numId w:val="2"/>
        </w:numPr>
        <w:shd w:val="clear" w:color="auto" w:fill="FFFFFF"/>
        <w:spacing w:line="360" w:lineRule="auto"/>
        <w:jc w:val="both"/>
        <w:rPr>
          <w:rFonts w:ascii="Arial" w:hAnsi="Arial" w:cs="Arial"/>
          <w:color w:val="000000"/>
          <w:spacing w:val="15"/>
        </w:rPr>
      </w:pPr>
      <w:r w:rsidRPr="00D013D6">
        <w:rPr>
          <w:rFonts w:ascii="Arial" w:hAnsi="Arial" w:cs="Arial"/>
          <w:color w:val="000000"/>
          <w:spacing w:val="15"/>
        </w:rPr>
        <w:t>Capacity building of Pakistani workforce</w:t>
      </w:r>
    </w:p>
    <w:p w:rsidR="007E2EBD" w:rsidRDefault="007E2EBD" w:rsidP="007E2EBD">
      <w:pPr>
        <w:pStyle w:val="NormalWeb"/>
        <w:shd w:val="clear" w:color="auto" w:fill="FFFFFF"/>
        <w:tabs>
          <w:tab w:val="left" w:pos="7200"/>
        </w:tabs>
        <w:spacing w:line="360" w:lineRule="auto"/>
        <w:jc w:val="both"/>
        <w:rPr>
          <w:rFonts w:ascii="Arial" w:hAnsi="Arial" w:cs="Arial"/>
          <w:color w:val="000000"/>
          <w:spacing w:val="15"/>
        </w:rPr>
      </w:pPr>
      <w:r w:rsidRPr="00D013D6">
        <w:rPr>
          <w:rFonts w:ascii="Arial" w:hAnsi="Arial" w:cs="Arial"/>
          <w:color w:val="000000"/>
          <w:spacing w:val="15"/>
        </w:rPr>
        <w:t>The presenters highlighted the diversified opportunities that exist in both the countries and how the businessmen and investors from each country can get the maximum returns on their investments. They suggested that the government had a significant role to play in bringing in investments from abroad with policies such as; tax incentives, and other administrative areas to facilitate investors. In brief the focus of presentations was on the following main questions:</w:t>
      </w:r>
    </w:p>
    <w:p w:rsidR="005F7774" w:rsidRDefault="005F7774" w:rsidP="007E2EBD">
      <w:pPr>
        <w:pStyle w:val="NormalWeb"/>
        <w:shd w:val="clear" w:color="auto" w:fill="FFFFFF"/>
        <w:tabs>
          <w:tab w:val="left" w:pos="7200"/>
        </w:tabs>
        <w:spacing w:line="360" w:lineRule="auto"/>
        <w:jc w:val="both"/>
        <w:rPr>
          <w:rFonts w:ascii="Arial" w:hAnsi="Arial" w:cs="Arial"/>
          <w:color w:val="000000"/>
          <w:spacing w:val="15"/>
        </w:rPr>
      </w:pPr>
    </w:p>
    <w:p w:rsidR="005F7774" w:rsidRPr="00D013D6" w:rsidRDefault="005F7774" w:rsidP="005F7774">
      <w:pPr>
        <w:pStyle w:val="NormalWeb"/>
        <w:shd w:val="clear" w:color="auto" w:fill="FFFFFF"/>
        <w:tabs>
          <w:tab w:val="left" w:pos="7200"/>
        </w:tabs>
        <w:spacing w:line="360" w:lineRule="auto"/>
        <w:jc w:val="center"/>
        <w:rPr>
          <w:rFonts w:ascii="Arial" w:hAnsi="Arial" w:cs="Arial"/>
          <w:color w:val="000000"/>
          <w:spacing w:val="15"/>
        </w:rPr>
      </w:pPr>
      <w:r>
        <w:rPr>
          <w:rFonts w:ascii="Arial" w:hAnsi="Arial" w:cs="Arial"/>
          <w:color w:val="000000"/>
          <w:spacing w:val="15"/>
        </w:rPr>
        <w:lastRenderedPageBreak/>
        <w:t>-:4:-</w:t>
      </w:r>
    </w:p>
    <w:p w:rsidR="007E2EBD" w:rsidRPr="00D013D6" w:rsidRDefault="007E2EBD" w:rsidP="009270BF">
      <w:pPr>
        <w:numPr>
          <w:ilvl w:val="1"/>
          <w:numId w:val="1"/>
        </w:numPr>
        <w:spacing w:line="240" w:lineRule="auto"/>
        <w:jc w:val="both"/>
        <w:rPr>
          <w:rFonts w:ascii="Arial" w:eastAsia="Times New Roman" w:hAnsi="Arial" w:cs="Arial"/>
          <w:spacing w:val="15"/>
          <w:sz w:val="24"/>
          <w:szCs w:val="24"/>
        </w:rPr>
      </w:pPr>
      <w:r w:rsidRPr="00D013D6">
        <w:rPr>
          <w:rFonts w:ascii="Arial" w:eastAsia="Times New Roman" w:hAnsi="Arial" w:cs="Arial"/>
          <w:spacing w:val="15"/>
          <w:sz w:val="24"/>
          <w:szCs w:val="24"/>
          <w:lang w:val="en-AU"/>
        </w:rPr>
        <w:t xml:space="preserve">What are the emerging scenarios of potential in each country? </w:t>
      </w:r>
    </w:p>
    <w:p w:rsidR="007E2EBD" w:rsidRPr="00D013D6" w:rsidRDefault="007E2EBD" w:rsidP="009270BF">
      <w:pPr>
        <w:numPr>
          <w:ilvl w:val="1"/>
          <w:numId w:val="1"/>
        </w:numPr>
        <w:spacing w:line="240" w:lineRule="auto"/>
        <w:jc w:val="both"/>
        <w:rPr>
          <w:rFonts w:ascii="Arial" w:eastAsia="Times New Roman" w:hAnsi="Arial" w:cs="Arial"/>
          <w:spacing w:val="15"/>
          <w:sz w:val="24"/>
          <w:szCs w:val="24"/>
        </w:rPr>
      </w:pPr>
      <w:r w:rsidRPr="00D013D6">
        <w:rPr>
          <w:rFonts w:ascii="Arial" w:eastAsia="Times New Roman" w:hAnsi="Arial" w:cs="Arial"/>
          <w:bCs/>
          <w:spacing w:val="15"/>
          <w:sz w:val="24"/>
          <w:szCs w:val="24"/>
        </w:rPr>
        <w:t>What are the Plans of respective governments to enhance capacity of various sectors and allied Infrastructure?</w:t>
      </w:r>
    </w:p>
    <w:p w:rsidR="007E2EBD" w:rsidRPr="00D013D6" w:rsidRDefault="007E2EBD" w:rsidP="009270BF">
      <w:pPr>
        <w:numPr>
          <w:ilvl w:val="1"/>
          <w:numId w:val="1"/>
        </w:numPr>
        <w:spacing w:line="240" w:lineRule="auto"/>
        <w:jc w:val="both"/>
        <w:rPr>
          <w:rFonts w:ascii="Arial" w:eastAsia="Times New Roman" w:hAnsi="Arial" w:cs="Arial"/>
          <w:bCs/>
          <w:spacing w:val="15"/>
          <w:sz w:val="24"/>
          <w:szCs w:val="24"/>
          <w:lang w:val="en-AU"/>
        </w:rPr>
      </w:pPr>
      <w:r w:rsidRPr="00D013D6">
        <w:rPr>
          <w:rFonts w:ascii="Arial" w:eastAsia="Times New Roman" w:hAnsi="Arial" w:cs="Arial"/>
          <w:bCs/>
          <w:spacing w:val="15"/>
          <w:sz w:val="24"/>
          <w:szCs w:val="24"/>
        </w:rPr>
        <w:t xml:space="preserve">What facilitations measures and Investment Initiatives have so </w:t>
      </w:r>
      <w:proofErr w:type="gramStart"/>
      <w:r w:rsidRPr="00D013D6">
        <w:rPr>
          <w:rFonts w:ascii="Arial" w:eastAsia="Times New Roman" w:hAnsi="Arial" w:cs="Arial"/>
          <w:bCs/>
          <w:spacing w:val="15"/>
          <w:sz w:val="24"/>
          <w:szCs w:val="24"/>
        </w:rPr>
        <w:t>far  been</w:t>
      </w:r>
      <w:proofErr w:type="gramEnd"/>
      <w:r w:rsidRPr="00D013D6">
        <w:rPr>
          <w:rFonts w:ascii="Arial" w:eastAsia="Times New Roman" w:hAnsi="Arial" w:cs="Arial"/>
          <w:bCs/>
          <w:spacing w:val="15"/>
          <w:sz w:val="24"/>
          <w:szCs w:val="24"/>
        </w:rPr>
        <w:t xml:space="preserve"> taken by each government?</w:t>
      </w:r>
    </w:p>
    <w:p w:rsidR="007E2EBD" w:rsidRPr="00D013D6" w:rsidRDefault="007E2EBD" w:rsidP="009270BF">
      <w:pPr>
        <w:numPr>
          <w:ilvl w:val="1"/>
          <w:numId w:val="1"/>
        </w:numPr>
        <w:spacing w:line="240" w:lineRule="auto"/>
        <w:jc w:val="both"/>
        <w:rPr>
          <w:rFonts w:ascii="Arial" w:eastAsia="Times New Roman" w:hAnsi="Arial" w:cs="Arial"/>
          <w:spacing w:val="15"/>
          <w:sz w:val="24"/>
          <w:szCs w:val="24"/>
        </w:rPr>
      </w:pPr>
      <w:r w:rsidRPr="00D013D6">
        <w:rPr>
          <w:rFonts w:ascii="Arial" w:eastAsia="Times New Roman" w:hAnsi="Arial" w:cs="Arial"/>
          <w:bCs/>
          <w:spacing w:val="15"/>
          <w:sz w:val="24"/>
          <w:szCs w:val="24"/>
          <w:lang w:val="en-AU"/>
        </w:rPr>
        <w:t xml:space="preserve">What are the available comparative advantages in both </w:t>
      </w:r>
      <w:r w:rsidR="0008191C">
        <w:rPr>
          <w:rFonts w:ascii="Arial" w:eastAsia="Times New Roman" w:hAnsi="Arial" w:cs="Arial"/>
          <w:bCs/>
          <w:spacing w:val="15"/>
          <w:sz w:val="24"/>
          <w:szCs w:val="24"/>
          <w:lang w:val="en-AU"/>
        </w:rPr>
        <w:t xml:space="preserve">the </w:t>
      </w:r>
      <w:r w:rsidRPr="00D013D6">
        <w:rPr>
          <w:rFonts w:ascii="Arial" w:eastAsia="Times New Roman" w:hAnsi="Arial" w:cs="Arial"/>
          <w:bCs/>
          <w:spacing w:val="15"/>
          <w:sz w:val="24"/>
          <w:szCs w:val="24"/>
          <w:lang w:val="en-AU"/>
        </w:rPr>
        <w:t>countries and what prospects are there for future investments in various sectors in each country?</w:t>
      </w:r>
    </w:p>
    <w:p w:rsidR="007E2EBD" w:rsidRPr="00D013D6" w:rsidRDefault="00C942F3" w:rsidP="009270BF">
      <w:pPr>
        <w:pStyle w:val="NormalWeb"/>
        <w:shd w:val="clear" w:color="auto" w:fill="FFFFFF"/>
        <w:ind w:left="720"/>
        <w:jc w:val="both"/>
        <w:rPr>
          <w:rFonts w:ascii="Arial" w:hAnsi="Arial" w:cs="Arial"/>
          <w:color w:val="000000"/>
          <w:spacing w:val="15"/>
        </w:rPr>
      </w:pPr>
      <w:r>
        <w:rPr>
          <w:rFonts w:ascii="Arial" w:hAnsi="Arial" w:cs="Arial"/>
          <w:color w:val="000000"/>
          <w:spacing w:val="15"/>
        </w:rPr>
        <w:t xml:space="preserve">The </w:t>
      </w:r>
      <w:r w:rsidR="007E2EBD" w:rsidRPr="00D013D6">
        <w:rPr>
          <w:rFonts w:ascii="Arial" w:hAnsi="Arial" w:cs="Arial"/>
          <w:color w:val="000000"/>
          <w:spacing w:val="15"/>
        </w:rPr>
        <w:t xml:space="preserve">following MOUs </w:t>
      </w:r>
      <w:r w:rsidR="00933EDA">
        <w:rPr>
          <w:rFonts w:ascii="Arial" w:hAnsi="Arial" w:cs="Arial"/>
          <w:color w:val="000000"/>
          <w:spacing w:val="15"/>
        </w:rPr>
        <w:t xml:space="preserve">are under active consideration / finalization </w:t>
      </w:r>
      <w:r w:rsidR="007E2EBD" w:rsidRPr="00D013D6">
        <w:rPr>
          <w:rFonts w:ascii="Arial" w:hAnsi="Arial" w:cs="Arial"/>
          <w:color w:val="000000"/>
          <w:spacing w:val="15"/>
        </w:rPr>
        <w:t xml:space="preserve">and </w:t>
      </w:r>
      <w:r w:rsidR="00A349B3">
        <w:rPr>
          <w:rFonts w:ascii="Arial" w:hAnsi="Arial" w:cs="Arial"/>
          <w:color w:val="000000"/>
          <w:spacing w:val="15"/>
        </w:rPr>
        <w:t xml:space="preserve">will be singed in tomorrow’s Inter Governmental Commission </w:t>
      </w:r>
      <w:proofErr w:type="gramStart"/>
      <w:r w:rsidR="00A349B3">
        <w:rPr>
          <w:rFonts w:ascii="Arial" w:hAnsi="Arial" w:cs="Arial"/>
          <w:color w:val="000000"/>
          <w:spacing w:val="15"/>
        </w:rPr>
        <w:t xml:space="preserve">meeting </w:t>
      </w:r>
      <w:r w:rsidR="007E2EBD" w:rsidRPr="00D013D6">
        <w:rPr>
          <w:rFonts w:ascii="Arial" w:hAnsi="Arial" w:cs="Arial"/>
          <w:color w:val="000000"/>
          <w:spacing w:val="15"/>
        </w:rPr>
        <w:t>:</w:t>
      </w:r>
      <w:proofErr w:type="gramEnd"/>
      <w:r w:rsidR="007E2EBD" w:rsidRPr="00D013D6">
        <w:rPr>
          <w:rFonts w:ascii="Arial" w:hAnsi="Arial" w:cs="Arial"/>
          <w:color w:val="000000"/>
          <w:spacing w:val="15"/>
        </w:rPr>
        <w:t>-</w:t>
      </w:r>
    </w:p>
    <w:p w:rsidR="007E2EBD" w:rsidRPr="00D013D6" w:rsidRDefault="006D753E" w:rsidP="009270BF">
      <w:pPr>
        <w:pStyle w:val="NormalWeb"/>
        <w:numPr>
          <w:ilvl w:val="0"/>
          <w:numId w:val="3"/>
        </w:numPr>
        <w:shd w:val="clear" w:color="auto" w:fill="FFFFFF"/>
        <w:jc w:val="both"/>
        <w:rPr>
          <w:rFonts w:ascii="Arial" w:hAnsi="Arial" w:cs="Arial"/>
          <w:color w:val="000000"/>
          <w:spacing w:val="15"/>
        </w:rPr>
      </w:pPr>
      <w:r>
        <w:rPr>
          <w:rFonts w:ascii="Arial" w:hAnsi="Arial" w:cs="Arial"/>
          <w:color w:val="000000"/>
          <w:spacing w:val="15"/>
        </w:rPr>
        <w:t>MOU</w:t>
      </w:r>
      <w:r w:rsidR="007E2EBD" w:rsidRPr="00D013D6">
        <w:rPr>
          <w:rFonts w:ascii="Arial" w:hAnsi="Arial" w:cs="Arial"/>
          <w:color w:val="000000"/>
          <w:spacing w:val="15"/>
        </w:rPr>
        <w:t xml:space="preserve"> between OGDCL &amp; TATNEFT</w:t>
      </w:r>
    </w:p>
    <w:p w:rsidR="007E2EBD" w:rsidRPr="00D013D6" w:rsidRDefault="007E2EBD" w:rsidP="009270BF">
      <w:pPr>
        <w:pStyle w:val="NormalWeb"/>
        <w:numPr>
          <w:ilvl w:val="0"/>
          <w:numId w:val="3"/>
        </w:numPr>
        <w:shd w:val="clear" w:color="auto" w:fill="FFFFFF"/>
        <w:jc w:val="both"/>
        <w:rPr>
          <w:rFonts w:ascii="Arial" w:hAnsi="Arial" w:cs="Arial"/>
          <w:color w:val="000000"/>
          <w:spacing w:val="15"/>
        </w:rPr>
      </w:pPr>
      <w:r w:rsidRPr="00D013D6">
        <w:rPr>
          <w:rFonts w:ascii="Arial" w:hAnsi="Arial" w:cs="Arial"/>
          <w:color w:val="000000"/>
          <w:spacing w:val="15"/>
        </w:rPr>
        <w:t>MOU between PPL &amp; ISCTATNETT</w:t>
      </w:r>
    </w:p>
    <w:p w:rsidR="007E2EBD" w:rsidRPr="00D013D6" w:rsidRDefault="00E4051D" w:rsidP="007E2EBD">
      <w:pPr>
        <w:pStyle w:val="NormalWeb"/>
        <w:shd w:val="clear" w:color="auto" w:fill="FFFFFF"/>
        <w:spacing w:line="360" w:lineRule="auto"/>
        <w:jc w:val="both"/>
        <w:rPr>
          <w:rFonts w:ascii="Arial" w:hAnsi="Arial" w:cs="Arial"/>
          <w:color w:val="000000"/>
          <w:spacing w:val="15"/>
        </w:rPr>
      </w:pPr>
      <w:r>
        <w:rPr>
          <w:rFonts w:ascii="Arial" w:hAnsi="Arial" w:cs="Arial"/>
          <w:color w:val="000000"/>
          <w:spacing w:val="15"/>
        </w:rPr>
        <w:t>The purpose of above MO</w:t>
      </w:r>
      <w:r w:rsidR="007E2EBD" w:rsidRPr="00D013D6">
        <w:rPr>
          <w:rFonts w:ascii="Arial" w:hAnsi="Arial" w:cs="Arial"/>
          <w:color w:val="000000"/>
          <w:spacing w:val="15"/>
        </w:rPr>
        <w:t>Us is to enhance mutual cooperation and further coordination in oil &amp; gas sectors with particular focus on oil &amp; gas exploration sector.</w:t>
      </w:r>
    </w:p>
    <w:p w:rsidR="007E2EBD" w:rsidRPr="00D013D6" w:rsidRDefault="007E2EBD" w:rsidP="007E2EBD">
      <w:pPr>
        <w:numPr>
          <w:ilvl w:val="1"/>
          <w:numId w:val="1"/>
        </w:numPr>
        <w:spacing w:line="360" w:lineRule="auto"/>
        <w:jc w:val="both"/>
        <w:rPr>
          <w:rFonts w:ascii="Arial" w:eastAsia="Times New Roman" w:hAnsi="Arial" w:cs="Arial"/>
          <w:spacing w:val="15"/>
          <w:sz w:val="24"/>
          <w:szCs w:val="24"/>
        </w:rPr>
      </w:pPr>
      <w:r w:rsidRPr="00D013D6">
        <w:rPr>
          <w:rFonts w:ascii="Arial" w:eastAsia="Times New Roman" w:hAnsi="Arial" w:cs="Arial"/>
          <w:spacing w:val="15"/>
          <w:sz w:val="24"/>
          <w:szCs w:val="24"/>
        </w:rPr>
        <w:t>What are the main initiatives in each country to create conditions that are conducive to building investor confidence and a pro-growth environment?</w:t>
      </w:r>
    </w:p>
    <w:p w:rsidR="007E2EBD" w:rsidRPr="002F3E9D" w:rsidRDefault="007E2EBD" w:rsidP="007E2EBD">
      <w:pPr>
        <w:pStyle w:val="NormalWeb"/>
        <w:shd w:val="clear" w:color="auto" w:fill="FFFFFF"/>
        <w:tabs>
          <w:tab w:val="left" w:pos="7200"/>
        </w:tabs>
        <w:spacing w:line="360" w:lineRule="auto"/>
        <w:jc w:val="both"/>
        <w:rPr>
          <w:rFonts w:ascii="Arial" w:hAnsi="Arial" w:cs="Arial"/>
          <w:b/>
          <w:color w:val="000000"/>
          <w:spacing w:val="15"/>
          <w:u w:val="single"/>
        </w:rPr>
      </w:pPr>
      <w:r w:rsidRPr="002F3E9D">
        <w:rPr>
          <w:rFonts w:ascii="Arial" w:hAnsi="Arial" w:cs="Arial"/>
          <w:b/>
          <w:color w:val="000000"/>
          <w:spacing w:val="15"/>
          <w:u w:val="single"/>
        </w:rPr>
        <w:t xml:space="preserve">B2B meetings </w:t>
      </w:r>
    </w:p>
    <w:p w:rsidR="009270BF" w:rsidRDefault="007E2EBD" w:rsidP="009270BF">
      <w:pPr>
        <w:pStyle w:val="NormalWeb"/>
        <w:shd w:val="clear" w:color="auto" w:fill="FFFFFF"/>
        <w:tabs>
          <w:tab w:val="left" w:pos="7200"/>
        </w:tabs>
        <w:jc w:val="both"/>
        <w:rPr>
          <w:rFonts w:ascii="Arial" w:hAnsi="Arial" w:cs="Arial"/>
          <w:color w:val="000000"/>
          <w:spacing w:val="15"/>
        </w:rPr>
      </w:pPr>
      <w:r w:rsidRPr="00D013D6">
        <w:rPr>
          <w:rFonts w:ascii="Arial" w:hAnsi="Arial" w:cs="Arial"/>
          <w:color w:val="000000"/>
          <w:spacing w:val="15"/>
        </w:rPr>
        <w:t xml:space="preserve">After main session B2B meetings were also held wherein more than 80 businessmen/investors participated and held detailed discussions with their </w:t>
      </w:r>
      <w:r w:rsidR="00B24739">
        <w:rPr>
          <w:rFonts w:ascii="Arial" w:hAnsi="Arial" w:cs="Arial"/>
          <w:color w:val="000000"/>
          <w:spacing w:val="15"/>
        </w:rPr>
        <w:t xml:space="preserve">counterparts for mutual benefit and enhancement of </w:t>
      </w:r>
      <w:r w:rsidR="002E7CF2">
        <w:rPr>
          <w:rFonts w:ascii="Arial" w:hAnsi="Arial" w:cs="Arial"/>
          <w:color w:val="000000"/>
          <w:spacing w:val="15"/>
        </w:rPr>
        <w:t>Investment &amp; trade.</w:t>
      </w:r>
    </w:p>
    <w:p w:rsidR="007E2EBD" w:rsidRPr="00D013D6" w:rsidRDefault="007E2EBD" w:rsidP="009270BF">
      <w:pPr>
        <w:pStyle w:val="NormalWeb"/>
        <w:shd w:val="clear" w:color="auto" w:fill="FFFFFF"/>
        <w:tabs>
          <w:tab w:val="left" w:pos="7200"/>
        </w:tabs>
        <w:jc w:val="both"/>
        <w:rPr>
          <w:rFonts w:ascii="Arial" w:hAnsi="Arial" w:cs="Arial"/>
          <w:b/>
          <w:color w:val="000000"/>
          <w:spacing w:val="15"/>
        </w:rPr>
      </w:pPr>
      <w:r w:rsidRPr="00D013D6">
        <w:rPr>
          <w:rFonts w:ascii="Arial" w:hAnsi="Arial" w:cs="Arial"/>
          <w:b/>
          <w:color w:val="000000"/>
          <w:spacing w:val="15"/>
        </w:rPr>
        <w:t>Possible Outcomes</w:t>
      </w:r>
    </w:p>
    <w:p w:rsidR="007E2EBD" w:rsidRPr="00D013D6" w:rsidRDefault="007E2EBD" w:rsidP="009270BF">
      <w:pPr>
        <w:pStyle w:val="NormalWeb"/>
        <w:shd w:val="clear" w:color="auto" w:fill="FFFFFF"/>
        <w:tabs>
          <w:tab w:val="left" w:pos="7200"/>
        </w:tabs>
        <w:jc w:val="both"/>
        <w:rPr>
          <w:rFonts w:ascii="Arial" w:hAnsi="Arial" w:cs="Arial"/>
          <w:color w:val="000000"/>
          <w:spacing w:val="15"/>
        </w:rPr>
      </w:pPr>
      <w:r w:rsidRPr="00D013D6">
        <w:rPr>
          <w:rFonts w:ascii="Arial" w:hAnsi="Arial" w:cs="Arial"/>
          <w:color w:val="000000"/>
          <w:spacing w:val="15"/>
        </w:rPr>
        <w:t>The forum will pave the way for trade and investment delegations to visit each other’s country and explore possibilities for further expansion of trade and investment</w:t>
      </w:r>
      <w:r w:rsidR="002D644E">
        <w:rPr>
          <w:rFonts w:ascii="Arial" w:hAnsi="Arial" w:cs="Arial"/>
          <w:color w:val="000000"/>
          <w:spacing w:val="15"/>
        </w:rPr>
        <w:t xml:space="preserve"> in both the countries</w:t>
      </w:r>
      <w:r w:rsidRPr="00D013D6">
        <w:rPr>
          <w:rFonts w:ascii="Arial" w:hAnsi="Arial" w:cs="Arial"/>
          <w:color w:val="000000"/>
          <w:spacing w:val="15"/>
        </w:rPr>
        <w:t>.</w:t>
      </w:r>
    </w:p>
    <w:p w:rsidR="0009501C" w:rsidRPr="006A11C6" w:rsidRDefault="007E2EBD" w:rsidP="009270BF">
      <w:pPr>
        <w:spacing w:line="240" w:lineRule="auto"/>
        <w:jc w:val="both"/>
        <w:rPr>
          <w:rFonts w:ascii="Arial" w:eastAsia="Times New Roman" w:hAnsi="Arial" w:cs="Arial"/>
          <w:color w:val="222222"/>
          <w:sz w:val="26"/>
          <w:szCs w:val="26"/>
        </w:rPr>
      </w:pPr>
      <w:r w:rsidRPr="00D013D6">
        <w:rPr>
          <w:rFonts w:ascii="Arial" w:eastAsia="Times New Roman" w:hAnsi="Arial" w:cs="Arial"/>
          <w:color w:val="000000"/>
          <w:spacing w:val="15"/>
          <w:sz w:val="24"/>
          <w:szCs w:val="24"/>
        </w:rPr>
        <w:t xml:space="preserve">At the end, the vote of thanks </w:t>
      </w:r>
      <w:r w:rsidR="005E100F">
        <w:rPr>
          <w:rFonts w:ascii="Arial" w:eastAsia="Times New Roman" w:hAnsi="Arial" w:cs="Arial"/>
          <w:color w:val="000000"/>
          <w:spacing w:val="15"/>
          <w:sz w:val="24"/>
          <w:szCs w:val="24"/>
        </w:rPr>
        <w:t xml:space="preserve">was </w:t>
      </w:r>
      <w:r w:rsidRPr="00D013D6">
        <w:rPr>
          <w:rFonts w:ascii="Arial" w:eastAsia="Times New Roman" w:hAnsi="Arial" w:cs="Arial"/>
          <w:color w:val="000000"/>
          <w:spacing w:val="15"/>
          <w:sz w:val="24"/>
          <w:szCs w:val="24"/>
        </w:rPr>
        <w:t xml:space="preserve">delivered by </w:t>
      </w:r>
      <w:r w:rsidR="002D644E">
        <w:rPr>
          <w:rFonts w:ascii="Arial" w:eastAsia="Times New Roman" w:hAnsi="Arial" w:cs="Arial"/>
          <w:color w:val="000000"/>
          <w:spacing w:val="15"/>
          <w:sz w:val="24"/>
          <w:szCs w:val="24"/>
        </w:rPr>
        <w:t xml:space="preserve">Mr. </w:t>
      </w:r>
      <w:proofErr w:type="spellStart"/>
      <w:r w:rsidR="002D644E">
        <w:rPr>
          <w:rFonts w:ascii="Arial" w:eastAsia="Times New Roman" w:hAnsi="Arial" w:cs="Arial"/>
          <w:color w:val="000000"/>
          <w:spacing w:val="15"/>
          <w:sz w:val="24"/>
          <w:szCs w:val="24"/>
        </w:rPr>
        <w:t>Iftikhar</w:t>
      </w:r>
      <w:proofErr w:type="spellEnd"/>
      <w:r w:rsidR="002D644E">
        <w:rPr>
          <w:rFonts w:ascii="Arial" w:eastAsia="Times New Roman" w:hAnsi="Arial" w:cs="Arial"/>
          <w:color w:val="000000"/>
          <w:spacing w:val="15"/>
          <w:sz w:val="24"/>
          <w:szCs w:val="24"/>
        </w:rPr>
        <w:t xml:space="preserve"> Babar, Secretary, </w:t>
      </w:r>
      <w:proofErr w:type="gramStart"/>
      <w:r w:rsidR="002D644E">
        <w:rPr>
          <w:rFonts w:ascii="Arial" w:eastAsia="Times New Roman" w:hAnsi="Arial" w:cs="Arial"/>
          <w:color w:val="000000"/>
          <w:spacing w:val="15"/>
          <w:sz w:val="24"/>
          <w:szCs w:val="24"/>
        </w:rPr>
        <w:t>BOI</w:t>
      </w:r>
      <w:proofErr w:type="gramEnd"/>
      <w:r w:rsidR="002D644E">
        <w:rPr>
          <w:rFonts w:ascii="Arial" w:eastAsia="Times New Roman" w:hAnsi="Arial" w:cs="Arial"/>
          <w:color w:val="000000"/>
          <w:spacing w:val="15"/>
          <w:sz w:val="24"/>
          <w:szCs w:val="24"/>
        </w:rPr>
        <w:t xml:space="preserve"> </w:t>
      </w:r>
      <w:r w:rsidRPr="00D013D6">
        <w:rPr>
          <w:rFonts w:ascii="Arial" w:eastAsia="Times New Roman" w:hAnsi="Arial" w:cs="Arial"/>
          <w:color w:val="000000"/>
          <w:spacing w:val="15"/>
          <w:sz w:val="24"/>
          <w:szCs w:val="24"/>
        </w:rPr>
        <w:t xml:space="preserve">which concluded the </w:t>
      </w:r>
      <w:r w:rsidRPr="00D013D6">
        <w:rPr>
          <w:rFonts w:ascii="Arial" w:hAnsi="Arial" w:cs="Arial"/>
          <w:color w:val="000000"/>
          <w:spacing w:val="15"/>
          <w:sz w:val="24"/>
          <w:szCs w:val="24"/>
        </w:rPr>
        <w:t>first Pakistan-Russia Investment Forum.</w:t>
      </w:r>
      <w:r w:rsidR="0009501C" w:rsidRPr="006A11C6">
        <w:rPr>
          <w:rFonts w:ascii="Calibri" w:eastAsia="Times New Roman" w:hAnsi="Calibri" w:cs="Calibri"/>
          <w:color w:val="222222"/>
          <w:sz w:val="26"/>
          <w:szCs w:val="26"/>
        </w:rPr>
        <w:t> </w:t>
      </w:r>
      <w:r w:rsidR="0009501C" w:rsidRPr="006A11C6">
        <w:rPr>
          <w:rFonts w:ascii="Arial" w:eastAsia="Times New Roman" w:hAnsi="Arial" w:cs="Arial"/>
          <w:color w:val="222222"/>
          <w:sz w:val="26"/>
          <w:szCs w:val="26"/>
        </w:rPr>
        <w:t> </w:t>
      </w:r>
    </w:p>
    <w:p w:rsidR="0009501C" w:rsidRPr="006A11C6" w:rsidRDefault="0009501C" w:rsidP="0009501C">
      <w:pPr>
        <w:shd w:val="clear" w:color="auto" w:fill="FFFFFF"/>
        <w:spacing w:after="0" w:line="240" w:lineRule="auto"/>
        <w:ind w:left="5040"/>
        <w:jc w:val="center"/>
        <w:rPr>
          <w:rFonts w:ascii="Arial" w:eastAsia="Times New Roman" w:hAnsi="Arial" w:cs="Arial"/>
          <w:color w:val="222222"/>
          <w:sz w:val="26"/>
          <w:szCs w:val="26"/>
        </w:rPr>
      </w:pPr>
      <w:r w:rsidRPr="006A11C6">
        <w:rPr>
          <w:rFonts w:ascii="Arial" w:eastAsia="Times New Roman" w:hAnsi="Arial" w:cs="Arial"/>
          <w:b/>
          <w:bCs/>
          <w:color w:val="222222"/>
          <w:sz w:val="26"/>
          <w:szCs w:val="26"/>
        </w:rPr>
        <w:t xml:space="preserve">(Amir Sultan </w:t>
      </w:r>
      <w:proofErr w:type="spellStart"/>
      <w:r w:rsidRPr="006A11C6">
        <w:rPr>
          <w:rFonts w:ascii="Arial" w:eastAsia="Times New Roman" w:hAnsi="Arial" w:cs="Arial"/>
          <w:b/>
          <w:bCs/>
          <w:color w:val="222222"/>
          <w:sz w:val="26"/>
          <w:szCs w:val="26"/>
        </w:rPr>
        <w:t>Akhun</w:t>
      </w:r>
      <w:proofErr w:type="spellEnd"/>
      <w:r w:rsidR="00251297">
        <w:rPr>
          <w:rFonts w:ascii="Arial" w:eastAsia="Times New Roman" w:hAnsi="Arial" w:cs="Arial"/>
          <w:b/>
          <w:bCs/>
          <w:color w:val="222222"/>
          <w:sz w:val="26"/>
          <w:szCs w:val="26"/>
        </w:rPr>
        <w:t xml:space="preserve"> </w:t>
      </w:r>
      <w:proofErr w:type="spellStart"/>
      <w:r w:rsidRPr="006A11C6">
        <w:rPr>
          <w:rFonts w:ascii="Arial" w:eastAsia="Times New Roman" w:hAnsi="Arial" w:cs="Arial"/>
          <w:b/>
          <w:bCs/>
          <w:color w:val="222222"/>
          <w:sz w:val="26"/>
          <w:szCs w:val="26"/>
        </w:rPr>
        <w:t>Khel</w:t>
      </w:r>
      <w:proofErr w:type="spellEnd"/>
      <w:r w:rsidRPr="006A11C6">
        <w:rPr>
          <w:rFonts w:ascii="Arial" w:eastAsia="Times New Roman" w:hAnsi="Arial" w:cs="Arial"/>
          <w:b/>
          <w:bCs/>
          <w:color w:val="222222"/>
          <w:sz w:val="26"/>
          <w:szCs w:val="26"/>
        </w:rPr>
        <w:t>)</w:t>
      </w:r>
    </w:p>
    <w:p w:rsidR="0009501C" w:rsidRPr="006A11C6" w:rsidRDefault="0009501C" w:rsidP="0009501C">
      <w:pPr>
        <w:shd w:val="clear" w:color="auto" w:fill="FFFFFF"/>
        <w:spacing w:after="0" w:line="240" w:lineRule="auto"/>
        <w:ind w:left="5040"/>
        <w:jc w:val="center"/>
        <w:rPr>
          <w:rFonts w:ascii="Arial" w:eastAsia="Times New Roman" w:hAnsi="Arial" w:cs="Arial"/>
          <w:color w:val="222222"/>
          <w:sz w:val="26"/>
          <w:szCs w:val="26"/>
        </w:rPr>
      </w:pPr>
      <w:r w:rsidRPr="006A11C6">
        <w:rPr>
          <w:rFonts w:ascii="Arial" w:eastAsia="Times New Roman" w:hAnsi="Arial" w:cs="Arial"/>
          <w:color w:val="222222"/>
          <w:sz w:val="26"/>
          <w:szCs w:val="26"/>
        </w:rPr>
        <w:t>Director General</w:t>
      </w:r>
      <w:r w:rsidR="00AF3CB0">
        <w:rPr>
          <w:rFonts w:ascii="Arial" w:eastAsia="Times New Roman" w:hAnsi="Arial" w:cs="Arial"/>
          <w:color w:val="222222"/>
          <w:sz w:val="26"/>
          <w:szCs w:val="26"/>
        </w:rPr>
        <w:t xml:space="preserve"> </w:t>
      </w:r>
      <w:r w:rsidRPr="006A11C6">
        <w:rPr>
          <w:rFonts w:ascii="Arial" w:eastAsia="Times New Roman" w:hAnsi="Arial" w:cs="Arial"/>
          <w:color w:val="222222"/>
          <w:sz w:val="26"/>
          <w:szCs w:val="26"/>
        </w:rPr>
        <w:t>(IF/PR)</w:t>
      </w:r>
    </w:p>
    <w:p w:rsidR="0009501C" w:rsidRPr="006A11C6" w:rsidRDefault="0009501C" w:rsidP="0009501C">
      <w:pPr>
        <w:shd w:val="clear" w:color="auto" w:fill="FFFFFF"/>
        <w:spacing w:after="0" w:line="240" w:lineRule="auto"/>
        <w:ind w:left="5040"/>
        <w:jc w:val="center"/>
        <w:rPr>
          <w:rFonts w:ascii="Arial" w:eastAsia="Times New Roman" w:hAnsi="Arial" w:cs="Arial"/>
          <w:color w:val="222222"/>
          <w:sz w:val="26"/>
          <w:szCs w:val="26"/>
        </w:rPr>
      </w:pPr>
      <w:r w:rsidRPr="006A11C6">
        <w:rPr>
          <w:rFonts w:ascii="Arial" w:eastAsia="Times New Roman" w:hAnsi="Arial" w:cs="Arial"/>
          <w:color w:val="222222"/>
          <w:sz w:val="26"/>
          <w:szCs w:val="26"/>
        </w:rPr>
        <w:t>Cell # 0300-5047682</w:t>
      </w:r>
    </w:p>
    <w:p w:rsidR="0009501C" w:rsidRPr="006A11C6" w:rsidRDefault="0009501C" w:rsidP="0009501C">
      <w:pPr>
        <w:shd w:val="clear" w:color="auto" w:fill="FFFFFF"/>
        <w:spacing w:after="0" w:line="240" w:lineRule="auto"/>
        <w:jc w:val="center"/>
        <w:rPr>
          <w:rFonts w:ascii="Arial" w:eastAsia="Times New Roman" w:hAnsi="Arial" w:cs="Arial"/>
          <w:color w:val="222222"/>
          <w:sz w:val="26"/>
          <w:szCs w:val="26"/>
        </w:rPr>
      </w:pPr>
      <w:r w:rsidRPr="006A11C6">
        <w:rPr>
          <w:rFonts w:ascii="Calibri" w:eastAsia="Times New Roman" w:hAnsi="Calibri" w:cs="Calibri"/>
          <w:color w:val="222222"/>
          <w:sz w:val="26"/>
          <w:szCs w:val="26"/>
        </w:rPr>
        <w:t> </w:t>
      </w:r>
    </w:p>
    <w:p w:rsidR="00F41876" w:rsidRDefault="0009501C" w:rsidP="001B7807">
      <w:pPr>
        <w:shd w:val="clear" w:color="auto" w:fill="FFFFFF"/>
        <w:spacing w:after="0" w:line="240" w:lineRule="auto"/>
        <w:jc w:val="center"/>
      </w:pPr>
      <w:r w:rsidRPr="00EE568C">
        <w:rPr>
          <w:rFonts w:ascii="Calibri" w:eastAsia="Times New Roman" w:hAnsi="Calibri" w:cs="Calibri"/>
          <w:color w:val="222222"/>
          <w:sz w:val="32"/>
          <w:szCs w:val="26"/>
        </w:rPr>
        <w:t>***</w:t>
      </w:r>
    </w:p>
    <w:sectPr w:rsidR="00F41876" w:rsidSect="00472D0B">
      <w:pgSz w:w="11909" w:h="16834" w:code="9"/>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63A94"/>
    <w:multiLevelType w:val="hybridMultilevel"/>
    <w:tmpl w:val="23E0A6F6"/>
    <w:lvl w:ilvl="0" w:tplc="BC28D440">
      <w:start w:val="1"/>
      <w:numFmt w:val="bullet"/>
      <w:lvlText w:val="•"/>
      <w:lvlJc w:val="left"/>
      <w:pPr>
        <w:tabs>
          <w:tab w:val="num" w:pos="720"/>
        </w:tabs>
        <w:ind w:left="720" w:hanging="360"/>
      </w:pPr>
      <w:rPr>
        <w:rFonts w:ascii="Arial" w:hAnsi="Arial" w:hint="default"/>
      </w:rPr>
    </w:lvl>
    <w:lvl w:ilvl="1" w:tplc="27E60F5C">
      <w:start w:val="1"/>
      <w:numFmt w:val="bullet"/>
      <w:lvlText w:val="•"/>
      <w:lvlJc w:val="left"/>
      <w:pPr>
        <w:tabs>
          <w:tab w:val="num" w:pos="1440"/>
        </w:tabs>
        <w:ind w:left="1440" w:hanging="360"/>
      </w:pPr>
      <w:rPr>
        <w:rFonts w:ascii="Arial" w:hAnsi="Arial" w:hint="default"/>
      </w:rPr>
    </w:lvl>
    <w:lvl w:ilvl="2" w:tplc="8A02E174" w:tentative="1">
      <w:start w:val="1"/>
      <w:numFmt w:val="bullet"/>
      <w:lvlText w:val="•"/>
      <w:lvlJc w:val="left"/>
      <w:pPr>
        <w:tabs>
          <w:tab w:val="num" w:pos="2160"/>
        </w:tabs>
        <w:ind w:left="2160" w:hanging="360"/>
      </w:pPr>
      <w:rPr>
        <w:rFonts w:ascii="Arial" w:hAnsi="Arial" w:hint="default"/>
      </w:rPr>
    </w:lvl>
    <w:lvl w:ilvl="3" w:tplc="AE02F3B0" w:tentative="1">
      <w:start w:val="1"/>
      <w:numFmt w:val="bullet"/>
      <w:lvlText w:val="•"/>
      <w:lvlJc w:val="left"/>
      <w:pPr>
        <w:tabs>
          <w:tab w:val="num" w:pos="2880"/>
        </w:tabs>
        <w:ind w:left="2880" w:hanging="360"/>
      </w:pPr>
      <w:rPr>
        <w:rFonts w:ascii="Arial" w:hAnsi="Arial" w:hint="default"/>
      </w:rPr>
    </w:lvl>
    <w:lvl w:ilvl="4" w:tplc="526EBB38" w:tentative="1">
      <w:start w:val="1"/>
      <w:numFmt w:val="bullet"/>
      <w:lvlText w:val="•"/>
      <w:lvlJc w:val="left"/>
      <w:pPr>
        <w:tabs>
          <w:tab w:val="num" w:pos="3600"/>
        </w:tabs>
        <w:ind w:left="3600" w:hanging="360"/>
      </w:pPr>
      <w:rPr>
        <w:rFonts w:ascii="Arial" w:hAnsi="Arial" w:hint="default"/>
      </w:rPr>
    </w:lvl>
    <w:lvl w:ilvl="5" w:tplc="FD7038E8" w:tentative="1">
      <w:start w:val="1"/>
      <w:numFmt w:val="bullet"/>
      <w:lvlText w:val="•"/>
      <w:lvlJc w:val="left"/>
      <w:pPr>
        <w:tabs>
          <w:tab w:val="num" w:pos="4320"/>
        </w:tabs>
        <w:ind w:left="4320" w:hanging="360"/>
      </w:pPr>
      <w:rPr>
        <w:rFonts w:ascii="Arial" w:hAnsi="Arial" w:hint="default"/>
      </w:rPr>
    </w:lvl>
    <w:lvl w:ilvl="6" w:tplc="7D62B90E" w:tentative="1">
      <w:start w:val="1"/>
      <w:numFmt w:val="bullet"/>
      <w:lvlText w:val="•"/>
      <w:lvlJc w:val="left"/>
      <w:pPr>
        <w:tabs>
          <w:tab w:val="num" w:pos="5040"/>
        </w:tabs>
        <w:ind w:left="5040" w:hanging="360"/>
      </w:pPr>
      <w:rPr>
        <w:rFonts w:ascii="Arial" w:hAnsi="Arial" w:hint="default"/>
      </w:rPr>
    </w:lvl>
    <w:lvl w:ilvl="7" w:tplc="FE524D60" w:tentative="1">
      <w:start w:val="1"/>
      <w:numFmt w:val="bullet"/>
      <w:lvlText w:val="•"/>
      <w:lvlJc w:val="left"/>
      <w:pPr>
        <w:tabs>
          <w:tab w:val="num" w:pos="5760"/>
        </w:tabs>
        <w:ind w:left="5760" w:hanging="360"/>
      </w:pPr>
      <w:rPr>
        <w:rFonts w:ascii="Arial" w:hAnsi="Arial" w:hint="default"/>
      </w:rPr>
    </w:lvl>
    <w:lvl w:ilvl="8" w:tplc="E4D8C1D2" w:tentative="1">
      <w:start w:val="1"/>
      <w:numFmt w:val="bullet"/>
      <w:lvlText w:val="•"/>
      <w:lvlJc w:val="left"/>
      <w:pPr>
        <w:tabs>
          <w:tab w:val="num" w:pos="6480"/>
        </w:tabs>
        <w:ind w:left="6480" w:hanging="360"/>
      </w:pPr>
      <w:rPr>
        <w:rFonts w:ascii="Arial" w:hAnsi="Arial" w:hint="default"/>
      </w:rPr>
    </w:lvl>
  </w:abstractNum>
  <w:abstractNum w:abstractNumId="1">
    <w:nsid w:val="29334C1B"/>
    <w:multiLevelType w:val="hybridMultilevel"/>
    <w:tmpl w:val="DAC45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9BF5B66"/>
    <w:multiLevelType w:val="hybridMultilevel"/>
    <w:tmpl w:val="4C6418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01C"/>
    <w:rsid w:val="00000C65"/>
    <w:rsid w:val="00065F73"/>
    <w:rsid w:val="00075005"/>
    <w:rsid w:val="0008168C"/>
    <w:rsid w:val="0008191C"/>
    <w:rsid w:val="000934CC"/>
    <w:rsid w:val="0009501C"/>
    <w:rsid w:val="000F05CB"/>
    <w:rsid w:val="000F5719"/>
    <w:rsid w:val="0012484A"/>
    <w:rsid w:val="00166351"/>
    <w:rsid w:val="0017166E"/>
    <w:rsid w:val="001B420A"/>
    <w:rsid w:val="001B4F1C"/>
    <w:rsid w:val="001B7807"/>
    <w:rsid w:val="001D1E1E"/>
    <w:rsid w:val="00201470"/>
    <w:rsid w:val="00214B52"/>
    <w:rsid w:val="002464E5"/>
    <w:rsid w:val="00251297"/>
    <w:rsid w:val="002D644E"/>
    <w:rsid w:val="002D68D9"/>
    <w:rsid w:val="002E7CF2"/>
    <w:rsid w:val="002F3E9D"/>
    <w:rsid w:val="00310F70"/>
    <w:rsid w:val="00312463"/>
    <w:rsid w:val="003531AB"/>
    <w:rsid w:val="00372B20"/>
    <w:rsid w:val="003B3DD3"/>
    <w:rsid w:val="003C73C6"/>
    <w:rsid w:val="003D6418"/>
    <w:rsid w:val="003F0485"/>
    <w:rsid w:val="003F6A79"/>
    <w:rsid w:val="004357CB"/>
    <w:rsid w:val="00472D0B"/>
    <w:rsid w:val="004A795B"/>
    <w:rsid w:val="004B14B1"/>
    <w:rsid w:val="004C1737"/>
    <w:rsid w:val="004F01E1"/>
    <w:rsid w:val="005349F9"/>
    <w:rsid w:val="005502ED"/>
    <w:rsid w:val="005574EF"/>
    <w:rsid w:val="00563802"/>
    <w:rsid w:val="005E100F"/>
    <w:rsid w:val="005E5BE8"/>
    <w:rsid w:val="005F7774"/>
    <w:rsid w:val="00653EB5"/>
    <w:rsid w:val="00697283"/>
    <w:rsid w:val="006A11C6"/>
    <w:rsid w:val="006A3272"/>
    <w:rsid w:val="006A72DE"/>
    <w:rsid w:val="006D5D54"/>
    <w:rsid w:val="006D753E"/>
    <w:rsid w:val="00732E1D"/>
    <w:rsid w:val="00753444"/>
    <w:rsid w:val="00763223"/>
    <w:rsid w:val="0078249E"/>
    <w:rsid w:val="0079646D"/>
    <w:rsid w:val="007973D1"/>
    <w:rsid w:val="007E2EBD"/>
    <w:rsid w:val="007F7B19"/>
    <w:rsid w:val="00860D8B"/>
    <w:rsid w:val="00864750"/>
    <w:rsid w:val="00886598"/>
    <w:rsid w:val="008A5A3B"/>
    <w:rsid w:val="008D1EB0"/>
    <w:rsid w:val="008E5464"/>
    <w:rsid w:val="00926B46"/>
    <w:rsid w:val="009270BF"/>
    <w:rsid w:val="00933EDA"/>
    <w:rsid w:val="0094106F"/>
    <w:rsid w:val="00944E7D"/>
    <w:rsid w:val="009C5425"/>
    <w:rsid w:val="009D59F6"/>
    <w:rsid w:val="009E2DB6"/>
    <w:rsid w:val="00A05FFA"/>
    <w:rsid w:val="00A349B3"/>
    <w:rsid w:val="00AA2984"/>
    <w:rsid w:val="00AB56F5"/>
    <w:rsid w:val="00AC0229"/>
    <w:rsid w:val="00AC663B"/>
    <w:rsid w:val="00AE20DF"/>
    <w:rsid w:val="00AF3CB0"/>
    <w:rsid w:val="00B0528D"/>
    <w:rsid w:val="00B070B9"/>
    <w:rsid w:val="00B10517"/>
    <w:rsid w:val="00B24739"/>
    <w:rsid w:val="00B9658B"/>
    <w:rsid w:val="00BB2689"/>
    <w:rsid w:val="00C058B9"/>
    <w:rsid w:val="00C942F3"/>
    <w:rsid w:val="00CB1D3B"/>
    <w:rsid w:val="00CE0B41"/>
    <w:rsid w:val="00D03EB0"/>
    <w:rsid w:val="00D23BD9"/>
    <w:rsid w:val="00D2564C"/>
    <w:rsid w:val="00D52D1D"/>
    <w:rsid w:val="00D57B46"/>
    <w:rsid w:val="00D9691F"/>
    <w:rsid w:val="00DC0B39"/>
    <w:rsid w:val="00DD5B9C"/>
    <w:rsid w:val="00DE6A6D"/>
    <w:rsid w:val="00E24918"/>
    <w:rsid w:val="00E4051D"/>
    <w:rsid w:val="00EC648D"/>
    <w:rsid w:val="00ED5F3F"/>
    <w:rsid w:val="00EE568C"/>
    <w:rsid w:val="00EE5D6B"/>
    <w:rsid w:val="00F27F97"/>
    <w:rsid w:val="00F40962"/>
    <w:rsid w:val="00F45AEA"/>
    <w:rsid w:val="00F52E10"/>
    <w:rsid w:val="00FB4EAD"/>
    <w:rsid w:val="00FB6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9501C"/>
  </w:style>
  <w:style w:type="paragraph" w:styleId="NormalWeb">
    <w:name w:val="Normal (Web)"/>
    <w:basedOn w:val="Normal"/>
    <w:uiPriority w:val="99"/>
    <w:unhideWhenUsed/>
    <w:rsid w:val="007E2EB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9501C"/>
  </w:style>
  <w:style w:type="paragraph" w:styleId="NormalWeb">
    <w:name w:val="Normal (Web)"/>
    <w:basedOn w:val="Normal"/>
    <w:uiPriority w:val="99"/>
    <w:unhideWhenUsed/>
    <w:rsid w:val="007E2E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43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BOI 27</cp:lastModifiedBy>
  <cp:revision>2</cp:revision>
  <dcterms:created xsi:type="dcterms:W3CDTF">2015-11-19T14:48:00Z</dcterms:created>
  <dcterms:modified xsi:type="dcterms:W3CDTF">2015-11-19T14:48:00Z</dcterms:modified>
</cp:coreProperties>
</file>